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https://www.velvetjobs.com/job-descriptions/principal-director</w:t>
        </w:r>
      </w:hyperlink>
    </w:p>
    <w:p>
      <w:pPr>
        <w:pStyle w:val="Heading1"/>
      </w:pPr>
      <w:bookmarkStart w:id="21" w:name="example-of-principal-director-job-description"/>
      <w:r>
        <w:t xml:space="preserve">Example of Principal Director Job Description</w:t>
      </w:r>
      <w:bookmarkEnd w:id="21"/>
    </w:p>
    <w:p>
      <w:pPr>
        <w:pStyle w:val="Compact"/>
      </w:pPr>
      <w:r>
        <w:t xml:space="preserve">Our company is looking to fill the role of principal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director"/>
      <w:r>
        <w:t xml:space="preserve">Responsibilities for principal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special engagements and related duties, as assigned</w:t>
      </w:r>
    </w:p>
    <w:p>
      <w:pPr>
        <w:pStyle w:val="Compact"/>
        <w:numPr>
          <w:numId w:val="1001"/>
          <w:ilvl w:val="0"/>
        </w:numPr>
      </w:pPr>
      <w:r>
        <w:t xml:space="preserve">Provides management input and assistance in the various Department administrative and organizational areas</w:t>
      </w:r>
    </w:p>
    <w:p>
      <w:pPr>
        <w:pStyle w:val="Compact"/>
        <w:numPr>
          <w:numId w:val="1001"/>
          <w:ilvl w:val="0"/>
        </w:numPr>
      </w:pPr>
      <w:r>
        <w:t xml:space="preserve">Accountable for audit plan execution by managing staff during operational, financial and regulatory engagements of varying complexity and scope</w:t>
      </w:r>
    </w:p>
    <w:p>
      <w:pPr>
        <w:pStyle w:val="Compact"/>
        <w:numPr>
          <w:numId w:val="1001"/>
          <w:ilvl w:val="0"/>
        </w:numPr>
      </w:pPr>
      <w:r>
        <w:t xml:space="preserve">Applies problem-solving methods and data analysis to identify business issues</w:t>
      </w:r>
    </w:p>
    <w:p>
      <w:pPr>
        <w:pStyle w:val="Compact"/>
        <w:numPr>
          <w:numId w:val="1001"/>
          <w:ilvl w:val="0"/>
        </w:numPr>
      </w:pPr>
      <w:r>
        <w:t xml:space="preserve">Demonstrates high quality verbal and written communication</w:t>
      </w:r>
    </w:p>
    <w:p>
      <w:pPr>
        <w:pStyle w:val="Compact"/>
        <w:numPr>
          <w:numId w:val="1001"/>
          <w:ilvl w:val="0"/>
        </w:numPr>
      </w:pPr>
      <w:r>
        <w:t xml:space="preserve">Contributes to the operation and management of the Department in areas such as recruiting, staffing, scheduling, budgeting, presentations to management, and training</w:t>
      </w:r>
    </w:p>
    <w:p>
      <w:pPr>
        <w:pStyle w:val="Compact"/>
        <w:numPr>
          <w:numId w:val="1001"/>
          <w:ilvl w:val="0"/>
        </w:numPr>
      </w:pPr>
      <w:r>
        <w:t xml:space="preserve">Proactively develops business partnerships with business management</w:t>
      </w:r>
    </w:p>
    <w:p>
      <w:pPr>
        <w:pStyle w:val="Compact"/>
        <w:numPr>
          <w:numId w:val="1001"/>
          <w:ilvl w:val="0"/>
        </w:numPr>
      </w:pPr>
      <w:r>
        <w:t xml:space="preserve">Stays current on changing rules and regulations both in the industry and profession</w:t>
      </w:r>
    </w:p>
    <w:p>
      <w:pPr>
        <w:pStyle w:val="Compact"/>
        <w:numPr>
          <w:numId w:val="1001"/>
          <w:ilvl w:val="0"/>
        </w:numPr>
      </w:pPr>
      <w:r>
        <w:t xml:space="preserve">Lead our team of designers and creative adventurers, ensuring the quality and consistency of the group’s output across multiple work streams</w:t>
      </w:r>
    </w:p>
    <w:p>
      <w:pPr>
        <w:pStyle w:val="Compact"/>
        <w:numPr>
          <w:numId w:val="1001"/>
          <w:ilvl w:val="0"/>
        </w:numPr>
      </w:pPr>
      <w:r>
        <w:t xml:space="preserve">Work closely with team members both here in Redmond with our European studios and partners, to ensure continuity of the studio creative vision</w:t>
      </w:r>
    </w:p>
    <w:p>
      <w:pPr>
        <w:pStyle w:val="Heading2"/>
      </w:pPr>
      <w:bookmarkStart w:id="23" w:name="qualifications-for-principal-director"/>
      <w:r>
        <w:t xml:space="preserve">Qualifications for principal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a human-centered Design Process and philosophy to ensure differentiated, delightful experiences that are tuned to what our customers want and need</w:t>
      </w:r>
    </w:p>
    <w:p>
      <w:pPr>
        <w:pStyle w:val="Compact"/>
        <w:numPr>
          <w:numId w:val="1002"/>
          <w:ilvl w:val="0"/>
        </w:numPr>
      </w:pPr>
      <w:r>
        <w:t xml:space="preserve">Evangelize the vision to ensure all stakeholders and teammates understand what our best experiences should be</w:t>
      </w:r>
    </w:p>
    <w:p>
      <w:pPr>
        <w:pStyle w:val="Compact"/>
        <w:numPr>
          <w:numId w:val="1002"/>
          <w:ilvl w:val="0"/>
        </w:numPr>
      </w:pPr>
      <w:r>
        <w:t xml:space="preserve">Work closely and collaboratively with product management, interaction designers, artists and visual designers, audio specialists, editors, engineers and user researchers to iterate and deliver flawlessly on the design spec</w:t>
      </w:r>
    </w:p>
    <w:p>
      <w:pPr>
        <w:pStyle w:val="Compact"/>
        <w:numPr>
          <w:numId w:val="1002"/>
          <w:ilvl w:val="0"/>
        </w:numPr>
      </w:pPr>
      <w:r>
        <w:t xml:space="preserve">Balance big aspirations with tangible realities, ensuring that we ship to the high quality bar we set</w:t>
      </w:r>
    </w:p>
    <w:p>
      <w:pPr>
        <w:pStyle w:val="Compact"/>
        <w:numPr>
          <w:numId w:val="1002"/>
          <w:ilvl w:val="0"/>
        </w:numPr>
      </w:pPr>
      <w:r>
        <w:t xml:space="preserve">Document and share out design decisions, best practices and guidelines for consumption by the broader design studio team, key partner teams</w:t>
      </w:r>
    </w:p>
    <w:p>
      <w:pPr>
        <w:pStyle w:val="Compact"/>
        <w:numPr>
          <w:numId w:val="1002"/>
          <w:ilvl w:val="0"/>
        </w:numPr>
      </w:pPr>
      <w:r>
        <w:t xml:space="preserve">As a manager, maintain the ongoing health and growth of your team, embodying our culture of passion for creativity and quality mixed with respect, humility and mutual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2021-10-28T13:00:40Z</dcterms:created>
  <dcterms:modified xsi:type="dcterms:W3CDTF">2021-10-28T13:00:40Z</dcterms:modified>
</cp:coreProperties>
</file>