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https://www.velvetjobs.com/job-descriptions/prime-finance</w:t>
        </w:r>
      </w:hyperlink>
    </w:p>
    <w:p>
      <w:pPr>
        <w:pStyle w:val="Heading1"/>
      </w:pPr>
      <w:bookmarkStart w:id="21" w:name="example-of-prime-finance-job-description"/>
      <w:r>
        <w:t xml:space="preserve">Example of Prime Finance Job Description</w:t>
      </w:r>
      <w:bookmarkEnd w:id="21"/>
    </w:p>
    <w:p>
      <w:pPr>
        <w:pStyle w:val="Compact"/>
      </w:pPr>
      <w:r>
        <w:t xml:space="preserve">Our innovative and growing company is looking to fill the role of prime finance.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ime-finance"/>
      <w:r>
        <w:t xml:space="preserve">Responsibilities for prime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Interpret and respond to regulations that impact Prime Brokerage</w:t>
      </w:r>
    </w:p>
    <w:p>
      <w:pPr>
        <w:pStyle w:val="Compact"/>
        <w:numPr>
          <w:numId w:val="1001"/>
          <w:ilvl w:val="0"/>
        </w:numPr>
      </w:pPr>
      <w:r>
        <w:t xml:space="preserve">Analyze new business initiatives and products related to the Prime Brokerage business</w:t>
      </w:r>
    </w:p>
    <w:p>
      <w:pPr>
        <w:pStyle w:val="Compact"/>
        <w:numPr>
          <w:numId w:val="1001"/>
          <w:ilvl w:val="0"/>
        </w:numPr>
      </w:pPr>
      <w:r>
        <w:t xml:space="preserve">Perform daily P&amp;L, P&amp;L attribution, P&amp;L commentary, Investigate Flash vs</w:t>
      </w:r>
    </w:p>
    <w:p>
      <w:pPr>
        <w:pStyle w:val="Compact"/>
        <w:numPr>
          <w:numId w:val="1001"/>
          <w:ilvl w:val="0"/>
        </w:numPr>
      </w:pPr>
      <w:r>
        <w:t xml:space="preserve">Ensure consistent interpretation and application of prime contract clauses and requirements</w:t>
      </w:r>
    </w:p>
    <w:p>
      <w:pPr>
        <w:pStyle w:val="Compact"/>
        <w:numPr>
          <w:numId w:val="1001"/>
          <w:ilvl w:val="0"/>
        </w:numPr>
      </w:pPr>
      <w:r>
        <w:t xml:space="preserve">Develop effective and collaborative working relationships with GHSC-PSM and GHSCO-Country Program staff and continually promotes outstanding client service</w:t>
      </w:r>
    </w:p>
    <w:p>
      <w:pPr>
        <w:pStyle w:val="Compact"/>
        <w:numPr>
          <w:numId w:val="1001"/>
          <w:ilvl w:val="0"/>
        </w:numPr>
      </w:pPr>
      <w:r>
        <w:t xml:space="preserve">Support management of client communication and approvals process</w:t>
      </w:r>
    </w:p>
    <w:p>
      <w:pPr>
        <w:pStyle w:val="Compact"/>
        <w:numPr>
          <w:numId w:val="1001"/>
          <w:ilvl w:val="0"/>
        </w:numPr>
      </w:pPr>
      <w:r>
        <w:t xml:space="preserve">Provide guidance to GHSC-PSM HQ, Country Teams and field office staff on prime contract requirements and the approval process</w:t>
      </w:r>
    </w:p>
    <w:p>
      <w:pPr>
        <w:pStyle w:val="Compact"/>
        <w:numPr>
          <w:numId w:val="1001"/>
          <w:ilvl w:val="0"/>
        </w:numPr>
      </w:pPr>
      <w:r>
        <w:t xml:space="preserve">Ensure compliance with contract requirements, including general risk management and mitigation</w:t>
      </w:r>
    </w:p>
    <w:p>
      <w:pPr>
        <w:pStyle w:val="Compact"/>
        <w:numPr>
          <w:numId w:val="1001"/>
          <w:ilvl w:val="0"/>
        </w:numPr>
      </w:pPr>
      <w:r>
        <w:t xml:space="preserve">Coordinate compliance with insurance requirements</w:t>
      </w:r>
    </w:p>
    <w:p>
      <w:pPr>
        <w:pStyle w:val="Compact"/>
        <w:numPr>
          <w:numId w:val="1001"/>
          <w:ilvl w:val="0"/>
        </w:numPr>
      </w:pPr>
      <w:r>
        <w:t xml:space="preserve">Work closely with GHSC-PSM Risk Management and GHSCO Regional and Core Compliance teams to ensure coordination, compliance, and process improvement</w:t>
      </w:r>
    </w:p>
    <w:p>
      <w:pPr>
        <w:pStyle w:val="Heading2"/>
      </w:pPr>
      <w:bookmarkStart w:id="23" w:name="qualifications-for-prime-finance"/>
      <w:r>
        <w:t xml:space="preserve">Qualifications for prime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FP&amp;A experience preferred</w:t>
      </w:r>
    </w:p>
    <w:p>
      <w:pPr>
        <w:pStyle w:val="Compact"/>
        <w:numPr>
          <w:numId w:val="1002"/>
          <w:ilvl w:val="0"/>
        </w:numPr>
      </w:pPr>
      <w:r>
        <w:t xml:space="preserve">Must be comfortable communicating in a cross functional environment and across all levels of management</w:t>
      </w:r>
    </w:p>
    <w:p>
      <w:pPr>
        <w:pStyle w:val="Compact"/>
        <w:numPr>
          <w:numId w:val="1002"/>
          <w:ilvl w:val="0"/>
        </w:numPr>
      </w:pPr>
      <w:r>
        <w:t xml:space="preserve">Demonstrated ability to build financial models for business forecasting, variance analysis, and problem solving</w:t>
      </w:r>
    </w:p>
    <w:p>
      <w:pPr>
        <w:pStyle w:val="Compact"/>
        <w:numPr>
          <w:numId w:val="1002"/>
          <w:ilvl w:val="0"/>
        </w:numPr>
      </w:pPr>
      <w:r>
        <w:t xml:space="preserve">Bachelor's degree in Business, Economics, or a related field</w:t>
      </w:r>
    </w:p>
    <w:p>
      <w:pPr>
        <w:pStyle w:val="Compact"/>
        <w:numPr>
          <w:numId w:val="1002"/>
          <w:ilvl w:val="0"/>
        </w:numPr>
      </w:pPr>
      <w:r>
        <w:t xml:space="preserve">5+ years of relevant experience in a senior financial analyst role</w:t>
      </w:r>
    </w:p>
    <w:p>
      <w:pPr>
        <w:pStyle w:val="Compact"/>
        <w:numPr>
          <w:numId w:val="1002"/>
          <w:ilvl w:val="0"/>
        </w:numPr>
      </w:pPr>
      <w:r>
        <w:t xml:space="preserve">Lead the development of numerous Finance and Business aligned initiatives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me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me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2021-10-28T13:20:26Z</dcterms:created>
  <dcterms:modified xsi:type="dcterms:W3CDTF">2021-10-28T13:20:26Z</dcterms:modified>
</cp:coreProperties>
</file>