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https://www.velvetjobs.com/job-descriptions/primary-care-physician</w:t>
        </w:r>
      </w:hyperlink>
    </w:p>
    <w:p>
      <w:pPr>
        <w:pStyle w:val="Heading1"/>
      </w:pPr>
      <w:bookmarkStart w:id="21" w:name="example-of-primary-care-physician-job-description"/>
      <w:r>
        <w:t xml:space="preserve">Example of Primary Care Physician Job Description</w:t>
      </w:r>
      <w:bookmarkEnd w:id="21"/>
    </w:p>
    <w:p>
      <w:pPr>
        <w:pStyle w:val="Compact"/>
      </w:pPr>
      <w:r>
        <w:t xml:space="preserve">Our company is growing rapidly and is looking for a primary care physician.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primary-care-physician"/>
      <w:r>
        <w:t xml:space="preserve">Responsibilities for primary care physician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a variety of healthcare professionals being recognized as first-line resources to the attending physician regarding changes in a patient's condition</w:t>
      </w:r>
    </w:p>
    <w:p>
      <w:pPr>
        <w:pStyle w:val="Compact"/>
        <w:numPr>
          <w:numId w:val="1001"/>
          <w:ilvl w:val="0"/>
        </w:numPr>
      </w:pPr>
      <w:r>
        <w:t xml:space="preserve">Assists physician in meeting the comprehensive primary care needs of patients, including but not limited to screenings, history, and physical exam and procedure preparation</w:t>
      </w:r>
    </w:p>
    <w:p>
      <w:pPr>
        <w:pStyle w:val="Compact"/>
        <w:numPr>
          <w:numId w:val="1001"/>
          <w:ilvl w:val="0"/>
        </w:numPr>
      </w:pPr>
      <w:r>
        <w:t xml:space="preserve">Identifies appropriate referrals to specialists and/or community-based agencies</w:t>
      </w:r>
    </w:p>
    <w:p>
      <w:pPr>
        <w:pStyle w:val="Compact"/>
        <w:numPr>
          <w:numId w:val="1001"/>
          <w:ilvl w:val="0"/>
        </w:numPr>
      </w:pPr>
      <w:r>
        <w:t xml:space="preserve">Meets with appointed physician or designee as needed for direction and feedback regarding patient care</w:t>
      </w:r>
    </w:p>
    <w:p>
      <w:pPr>
        <w:pStyle w:val="Compact"/>
        <w:numPr>
          <w:numId w:val="1001"/>
          <w:ilvl w:val="0"/>
        </w:numPr>
      </w:pPr>
      <w:r>
        <w:t xml:space="preserve">Prescribes medications in accordance with established education and protocols</w:t>
      </w:r>
    </w:p>
    <w:p>
      <w:pPr>
        <w:pStyle w:val="Compact"/>
        <w:numPr>
          <w:numId w:val="1001"/>
          <w:ilvl w:val="0"/>
        </w:numPr>
      </w:pPr>
      <w:r>
        <w:t xml:space="preserve">Counsels and educates patients, their families, and their caregivers on either self or direct care intended to maintain or restore physical or emotional health or function</w:t>
      </w:r>
    </w:p>
    <w:p>
      <w:pPr>
        <w:pStyle w:val="Compact"/>
        <w:numPr>
          <w:numId w:val="1001"/>
          <w:ilvl w:val="0"/>
        </w:numPr>
      </w:pPr>
      <w:r>
        <w:t xml:space="preserve">Collaborates with physician and management to develop, implement and evaluate patient care standards and programs, clinical standards and policies</w:t>
      </w:r>
    </w:p>
    <w:p>
      <w:pPr>
        <w:pStyle w:val="Compact"/>
        <w:numPr>
          <w:numId w:val="1001"/>
          <w:ilvl w:val="0"/>
        </w:numPr>
      </w:pPr>
      <w:r>
        <w:t xml:space="preserve">Develops practice protocol with physician and plans program enhancements based upon current research</w:t>
      </w:r>
    </w:p>
    <w:p>
      <w:pPr>
        <w:pStyle w:val="Compact"/>
        <w:numPr>
          <w:numId w:val="1001"/>
          <w:ilvl w:val="0"/>
        </w:numPr>
      </w:pPr>
      <w:r>
        <w:t xml:space="preserve">Evaluates the quality of care provided by self and others</w:t>
      </w:r>
    </w:p>
    <w:p>
      <w:pPr>
        <w:pStyle w:val="Compact"/>
        <w:numPr>
          <w:numId w:val="1001"/>
          <w:ilvl w:val="0"/>
        </w:numPr>
      </w:pPr>
      <w:r>
        <w:t xml:space="preserve">Of primary caregivers and administrative support staff to perform assigned duties while displaying the highest</w:t>
      </w:r>
    </w:p>
    <w:p>
      <w:pPr>
        <w:pStyle w:val="Heading2"/>
      </w:pPr>
      <w:bookmarkStart w:id="23" w:name="qualifications-for-primary-care-physician"/>
      <w:r>
        <w:t xml:space="preserve">Qualifications for primary care physician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a formal nationally accredited educational program for Physician Assistants required</w:t>
      </w:r>
    </w:p>
    <w:p>
      <w:pPr>
        <w:pStyle w:val="Compact"/>
        <w:numPr>
          <w:numId w:val="1002"/>
          <w:ilvl w:val="0"/>
        </w:numPr>
      </w:pPr>
      <w:r>
        <w:t xml:space="preserve">Appropriate credentialing through Medical Staff Services</w:t>
      </w:r>
    </w:p>
    <w:p>
      <w:pPr>
        <w:pStyle w:val="Compact"/>
        <w:numPr>
          <w:numId w:val="1002"/>
          <w:ilvl w:val="0"/>
        </w:numPr>
      </w:pPr>
      <w:r>
        <w:t xml:space="preserve">A minimum of one year of experience in Primary Care</w:t>
      </w:r>
    </w:p>
    <w:p>
      <w:pPr>
        <w:pStyle w:val="Compact"/>
        <w:numPr>
          <w:numId w:val="1002"/>
          <w:ilvl w:val="0"/>
        </w:numPr>
      </w:pPr>
      <w:r>
        <w:t xml:space="preserve">ACLS and BLS certificatiobs</w:t>
      </w:r>
    </w:p>
    <w:p>
      <w:pPr>
        <w:pStyle w:val="Compact"/>
        <w:numPr>
          <w:numId w:val="1002"/>
          <w:ilvl w:val="0"/>
        </w:numPr>
      </w:pPr>
      <w:r>
        <w:t xml:space="preserve">See patients in a timely and efficient manner consistent with DaVita access standards</w:t>
      </w:r>
    </w:p>
    <w:p>
      <w:pPr>
        <w:pStyle w:val="Compact"/>
        <w:numPr>
          <w:numId w:val="1002"/>
          <w:ilvl w:val="0"/>
        </w:numPr>
      </w:pPr>
      <w:r>
        <w:t xml:space="preserve">Must be able to travel between DaVita clinics or contracted facilities (Hospital, SNF, custodial, ) on a regular basis and Corporate (as necessary)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2021-10-28T13:33:50Z</dcterms:created>
  <dcterms:modified xsi:type="dcterms:W3CDTF">2021-10-28T13:33:50Z</dcterms:modified>
</cp:coreProperties>
</file>