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https://www.velvetjobs.com/job-descriptions/pricing-administrator</w:t>
        </w:r>
      </w:hyperlink>
    </w:p>
    <w:p>
      <w:pPr>
        <w:pStyle w:val="Heading1"/>
      </w:pPr>
      <w:bookmarkStart w:id="21" w:name="example-of-pricing-administrator-job-description"/>
      <w:r>
        <w:t xml:space="preserve">Example of Pricing Administrator Job Description</w:t>
      </w:r>
      <w:bookmarkEnd w:id="21"/>
    </w:p>
    <w:p>
      <w:pPr>
        <w:pStyle w:val="Compact"/>
      </w:pPr>
      <w:r>
        <w:t xml:space="preserve">Our growing company is looking to fill the role of pricing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administrator"/>
      <w:r>
        <w:t xml:space="preserve">Responsibilities for pricing administrator</w:t>
      </w:r>
      <w:bookmarkEnd w:id="22"/>
    </w:p>
    <w:p>
      <w:pPr>
        <w:pStyle w:val="Compact"/>
        <w:numPr>
          <w:numId w:val="1001"/>
          <w:ilvl w:val="0"/>
        </w:numPr>
      </w:pPr>
      <w:r>
        <w:t xml:space="preserve">Distributors are invoiced accurately and timely</w:t>
      </w:r>
    </w:p>
    <w:p>
      <w:pPr>
        <w:pStyle w:val="Compact"/>
        <w:numPr>
          <w:numId w:val="1001"/>
          <w:ilvl w:val="0"/>
        </w:numPr>
      </w:pPr>
      <w:r>
        <w:t xml:space="preserve">Previous experience in a home loans or lending role is preferred but not essential</w:t>
      </w:r>
    </w:p>
    <w:p>
      <w:pPr>
        <w:pStyle w:val="Compact"/>
        <w:numPr>
          <w:numId w:val="1001"/>
          <w:ilvl w:val="0"/>
        </w:numPr>
      </w:pPr>
      <w:r>
        <w:t xml:space="preserve">Coordinate and prepare quality pricing analytics and price books ensure timely, accurate and effective submissions and responses to all internal and external customers</w:t>
      </w:r>
    </w:p>
    <w:p>
      <w:pPr>
        <w:pStyle w:val="Compact"/>
        <w:numPr>
          <w:numId w:val="1001"/>
          <w:ilvl w:val="0"/>
        </w:numPr>
      </w:pPr>
      <w:r>
        <w:t xml:space="preserve">Create detailed and comprehensive price models based on existing and proposed price points to ensure sustainable and profitable growth for Japan</w:t>
      </w:r>
    </w:p>
    <w:p>
      <w:pPr>
        <w:pStyle w:val="Compact"/>
        <w:numPr>
          <w:numId w:val="1001"/>
          <w:ilvl w:val="0"/>
        </w:numPr>
      </w:pPr>
      <w:r>
        <w:t xml:space="preserve">Support Japan field sales by providing pricing and account data analyses, accurate reporting and discrepancy resolution</w:t>
      </w:r>
    </w:p>
    <w:p>
      <w:pPr>
        <w:pStyle w:val="Compact"/>
        <w:numPr>
          <w:numId w:val="1001"/>
          <w:ilvl w:val="0"/>
        </w:numPr>
      </w:pPr>
      <w:r>
        <w:t xml:space="preserve">Administration of Japan pricing within Spine IT, routing of pricing committee requests, and various position-related administrative responsibilities</w:t>
      </w:r>
    </w:p>
    <w:p>
      <w:pPr>
        <w:pStyle w:val="Compact"/>
        <w:numPr>
          <w:numId w:val="1001"/>
          <w:ilvl w:val="0"/>
        </w:numPr>
      </w:pPr>
      <w:r>
        <w:t xml:space="preserve">CPA liaison to pricing approval committee and in-house executive management on all assigned healthcare account pricing and contract issues</w:t>
      </w:r>
    </w:p>
    <w:p>
      <w:pPr>
        <w:pStyle w:val="Compact"/>
        <w:numPr>
          <w:numId w:val="1001"/>
          <w:ilvl w:val="0"/>
        </w:numPr>
      </w:pPr>
      <w:r>
        <w:t xml:space="preserve">Cross-train on all CPA pricing processes, and assist with overflow of CPA pricing matters</w:t>
      </w:r>
    </w:p>
    <w:p>
      <w:pPr>
        <w:pStyle w:val="Compact"/>
        <w:numPr>
          <w:numId w:val="1001"/>
          <w:ilvl w:val="0"/>
        </w:numPr>
      </w:pPr>
      <w:r>
        <w:t xml:space="preserve">Perform duties in an efficient, analytical manner while maintaining a high level of relationship management, confidentiality and professional interaction</w:t>
      </w:r>
    </w:p>
    <w:p>
      <w:pPr>
        <w:pStyle w:val="Compact"/>
        <w:numPr>
          <w:numId w:val="1001"/>
          <w:ilvl w:val="0"/>
        </w:numPr>
      </w:pPr>
      <w:r>
        <w:t xml:space="preserve">Manage all aspects of stock pricing including initial entry, administering price changes, validation and maintenance for assigned corporate customers and to effectively communicate to customer and all relevant Heritage personnel</w:t>
      </w:r>
    </w:p>
    <w:p>
      <w:pPr>
        <w:pStyle w:val="Heading2"/>
      </w:pPr>
      <w:bookmarkStart w:id="23" w:name="qualifications-for-pricing-administrator"/>
      <w:r>
        <w:t xml:space="preserve">Qualifications for pricing administrator</w:t>
      </w:r>
      <w:bookmarkEnd w:id="23"/>
    </w:p>
    <w:p>
      <w:pPr>
        <w:pStyle w:val="Compact"/>
        <w:numPr>
          <w:numId w:val="1002"/>
          <w:ilvl w:val="0"/>
        </w:numPr>
      </w:pPr>
      <w:r>
        <w:t xml:space="preserve">Team player with people and performance management skills</w:t>
      </w:r>
    </w:p>
    <w:p>
      <w:pPr>
        <w:pStyle w:val="Compact"/>
        <w:numPr>
          <w:numId w:val="1002"/>
          <w:ilvl w:val="0"/>
        </w:numPr>
      </w:pPr>
      <w:r>
        <w:t xml:space="preserve">Ability to adhere to deadlines, Focuses on results</w:t>
      </w:r>
    </w:p>
    <w:p>
      <w:pPr>
        <w:pStyle w:val="Compact"/>
        <w:numPr>
          <w:numId w:val="1002"/>
          <w:ilvl w:val="0"/>
        </w:numPr>
      </w:pPr>
      <w:r>
        <w:t xml:space="preserve">Technical– Ability to accurately and thoroughly utilize office technology and to demonstrate practical knowledge of information management, e-mail management and privacy protection issues</w:t>
      </w:r>
    </w:p>
    <w:p>
      <w:pPr>
        <w:pStyle w:val="Compact"/>
        <w:numPr>
          <w:numId w:val="1002"/>
          <w:ilvl w:val="0"/>
        </w:numPr>
      </w:pPr>
      <w:r>
        <w:t xml:space="preserve">Values – diligent, works with integrity, tenacious and inquisitive</w:t>
      </w:r>
    </w:p>
    <w:p>
      <w:pPr>
        <w:pStyle w:val="Compact"/>
        <w:numPr>
          <w:numId w:val="1002"/>
          <w:ilvl w:val="0"/>
        </w:numPr>
      </w:pPr>
      <w:r>
        <w:t xml:space="preserve">Must be willing and able to work overnight shifts on a rotational basis</w:t>
      </w:r>
    </w:p>
    <w:p>
      <w:pPr>
        <w:pStyle w:val="Compact"/>
        <w:numPr>
          <w:numId w:val="1002"/>
          <w:ilvl w:val="0"/>
        </w:numPr>
      </w:pPr>
      <w:r>
        <w:t xml:space="preserve">Provide quotes to distributors/wholesalers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