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https://www.velvetjobs.com/job-descriptions/presentation-coordinator</w:t>
        </w:r>
      </w:hyperlink>
    </w:p>
    <w:p>
      <w:pPr>
        <w:pStyle w:val="Heading1"/>
      </w:pPr>
      <w:bookmarkStart w:id="21" w:name="example-of-presentation-coordinator-job-description"/>
      <w:r>
        <w:t xml:space="preserve">Example of Presentation Coordinator Job Description</w:t>
      </w:r>
      <w:bookmarkEnd w:id="21"/>
    </w:p>
    <w:p>
      <w:pPr>
        <w:pStyle w:val="Compact"/>
      </w:pPr>
      <w:r>
        <w:t xml:space="preserve">Our innovative and growing company is looking for a presentation coordinator.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resentation-coordinator"/>
      <w:r>
        <w:t xml:space="preserve">Responsibilities for presentation coordinator</w:t>
      </w:r>
      <w:bookmarkEnd w:id="22"/>
    </w:p>
    <w:p>
      <w:pPr>
        <w:pStyle w:val="Compact"/>
        <w:numPr>
          <w:numId w:val="1001"/>
          <w:ilvl w:val="0"/>
        </w:numPr>
      </w:pPr>
      <w:r>
        <w:t xml:space="preserve">Assist in setting up for market four times a year</w:t>
      </w:r>
    </w:p>
    <w:p>
      <w:pPr>
        <w:pStyle w:val="Compact"/>
        <w:numPr>
          <w:numId w:val="1001"/>
          <w:ilvl w:val="0"/>
        </w:numPr>
      </w:pPr>
      <w:r>
        <w:t xml:space="preserve">Transporting product from the SSC to the Lab and return to the SSC</w:t>
      </w:r>
    </w:p>
    <w:p>
      <w:pPr>
        <w:pStyle w:val="Compact"/>
        <w:numPr>
          <w:numId w:val="1001"/>
          <w:ilvl w:val="0"/>
        </w:numPr>
      </w:pPr>
      <w:r>
        <w:t xml:space="preserve">Organizing the samples of product for presentation directives</w:t>
      </w:r>
    </w:p>
    <w:p>
      <w:pPr>
        <w:pStyle w:val="Compact"/>
        <w:numPr>
          <w:numId w:val="1001"/>
          <w:ilvl w:val="0"/>
        </w:numPr>
      </w:pPr>
      <w:r>
        <w:t xml:space="preserve">Coordinate with buyers the pick up and return of samples</w:t>
      </w:r>
    </w:p>
    <w:p>
      <w:pPr>
        <w:pStyle w:val="Compact"/>
        <w:numPr>
          <w:numId w:val="1001"/>
          <w:ilvl w:val="0"/>
        </w:numPr>
      </w:pPr>
      <w:r>
        <w:t xml:space="preserve">Maintain the Merchandising Studio on a periodic basis</w:t>
      </w:r>
    </w:p>
    <w:p>
      <w:pPr>
        <w:pStyle w:val="Compact"/>
        <w:numPr>
          <w:numId w:val="1001"/>
          <w:ilvl w:val="0"/>
        </w:numPr>
      </w:pPr>
      <w:r>
        <w:t xml:space="preserve">Responsible for creating store presentation direction in partnership with the MP Team</w:t>
      </w:r>
    </w:p>
    <w:p>
      <w:pPr>
        <w:pStyle w:val="Compact"/>
        <w:numPr>
          <w:numId w:val="1001"/>
          <w:ilvl w:val="0"/>
        </w:numPr>
      </w:pPr>
      <w:r>
        <w:t xml:space="preserve">Assist the MPS and MPC with seasonal and event set direction that meets merchandising standards and drives business</w:t>
      </w:r>
    </w:p>
    <w:p>
      <w:pPr>
        <w:pStyle w:val="Compact"/>
        <w:numPr>
          <w:numId w:val="1001"/>
          <w:ilvl w:val="0"/>
        </w:numPr>
      </w:pPr>
      <w:r>
        <w:t xml:space="preserve">Design and deploy Dress Furnishings and Sportswear seasonal Merchandising Guides to the field for all Key Accounts (Spring and Fall, with Holiday key item addendums)</w:t>
      </w:r>
    </w:p>
    <w:p>
      <w:pPr>
        <w:pStyle w:val="Compact"/>
        <w:numPr>
          <w:numId w:val="1001"/>
          <w:ilvl w:val="0"/>
        </w:numPr>
      </w:pPr>
      <w:r>
        <w:t xml:space="preserve">Develop quarterly ‘go-to-market’ 3D plan-o-gram renderings to support division merchandising strategies for all Sportswear Divisions, and all Key Accounts</w:t>
      </w:r>
    </w:p>
    <w:p>
      <w:pPr>
        <w:pStyle w:val="Compact"/>
        <w:numPr>
          <w:numId w:val="1001"/>
          <w:ilvl w:val="0"/>
        </w:numPr>
      </w:pPr>
      <w:r>
        <w:t xml:space="preserve">Create renderings/mock-ups to support business strategies, pitches and proposals on an as-need basis</w:t>
      </w:r>
    </w:p>
    <w:p>
      <w:pPr>
        <w:pStyle w:val="Heading2"/>
      </w:pPr>
      <w:bookmarkStart w:id="23" w:name="qualifications-for-presentation-coordinator"/>
      <w:r>
        <w:t xml:space="preserve">Qualifications for presentation coordinator</w:t>
      </w:r>
      <w:bookmarkEnd w:id="23"/>
    </w:p>
    <w:p>
      <w:pPr>
        <w:pStyle w:val="Compact"/>
        <w:numPr>
          <w:numId w:val="1002"/>
          <w:ilvl w:val="0"/>
        </w:numPr>
      </w:pPr>
      <w:r>
        <w:t xml:space="preserve">Solid organizational skills to facilitate multiple work streams and fluid priorities</w:t>
      </w:r>
    </w:p>
    <w:p>
      <w:pPr>
        <w:pStyle w:val="Compact"/>
        <w:numPr>
          <w:numId w:val="1002"/>
          <w:ilvl w:val="0"/>
        </w:numPr>
      </w:pPr>
      <w:r>
        <w:t xml:space="preserve">Excellent client-facing and internal customer service skills</w:t>
      </w:r>
    </w:p>
    <w:p>
      <w:pPr>
        <w:pStyle w:val="Compact"/>
        <w:numPr>
          <w:numId w:val="1002"/>
          <w:ilvl w:val="0"/>
        </w:numPr>
      </w:pPr>
      <w:r>
        <w:t xml:space="preserve">Focus on compliance with department procedures and best practices</w:t>
      </w:r>
    </w:p>
    <w:p>
      <w:pPr>
        <w:pStyle w:val="Compact"/>
        <w:numPr>
          <w:numId w:val="1002"/>
          <w:ilvl w:val="0"/>
        </w:numPr>
      </w:pPr>
      <w:r>
        <w:t xml:space="preserve">Pro-active in the use of available resources to work independent of constant supervision</w:t>
      </w:r>
    </w:p>
    <w:p>
      <w:pPr>
        <w:pStyle w:val="Compact"/>
        <w:numPr>
          <w:numId w:val="1002"/>
          <w:ilvl w:val="0"/>
        </w:numPr>
      </w:pPr>
      <w:r>
        <w:t xml:space="preserve">Commitment to personal professional development to stay current with industry standards</w:t>
      </w:r>
    </w:p>
    <w:p>
      <w:pPr>
        <w:pStyle w:val="Compact"/>
        <w:numPr>
          <w:numId w:val="1002"/>
          <w:ilvl w:val="0"/>
        </w:numPr>
      </w:pPr>
      <w:r>
        <w:t xml:space="preserve">Experience in accounting, procurement software and processes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esentation-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esentation-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2021-10-28T18:31:32Z</dcterms:created>
  <dcterms:modified xsi:type="dcterms:W3CDTF">2021-10-28T18:31:32Z</dcterms:modified>
</cp:coreProperties>
</file>