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https://www.velvetjobs.com/job-descriptions/preschool</w:t>
        </w:r>
      </w:hyperlink>
    </w:p>
    <w:p>
      <w:pPr>
        <w:pStyle w:val="Heading1"/>
      </w:pPr>
      <w:bookmarkStart w:id="21" w:name="example-of-preschool-job-description"/>
      <w:r>
        <w:t xml:space="preserve">Example of Preschool Job Description</w:t>
      </w:r>
      <w:bookmarkEnd w:id="21"/>
    </w:p>
    <w:p>
      <w:pPr>
        <w:pStyle w:val="Compact"/>
      </w:pPr>
      <w:r>
        <w:t xml:space="preserve">Our innovative and growing company is searching for experienced candidates for the position of preschool. Thank you in advance for taking a look at the list of responsibilities and qualifications. We look forward to reviewing your resume.</w:t>
      </w:r>
    </w:p>
    <w:p>
      <w:pPr>
        <w:pStyle w:val="Heading2"/>
      </w:pPr>
      <w:bookmarkStart w:id="22" w:name="responsibilities-for-preschool"/>
      <w:r>
        <w:t xml:space="preserve">Responsibilities for preschool</w:t>
      </w:r>
      <w:bookmarkEnd w:id="22"/>
    </w:p>
    <w:p>
      <w:pPr>
        <w:pStyle w:val="Compact"/>
        <w:numPr>
          <w:numId w:val="1001"/>
          <w:ilvl w:val="0"/>
        </w:numPr>
      </w:pPr>
      <w:r>
        <w:t xml:space="preserve">Must be 18 years of age Must be a high school graduate or GED Six months of childcare experience required</w:t>
      </w:r>
    </w:p>
    <w:p>
      <w:pPr>
        <w:pStyle w:val="Compact"/>
        <w:numPr>
          <w:numId w:val="1001"/>
          <w:ilvl w:val="0"/>
        </w:numPr>
      </w:pPr>
      <w:r>
        <w:t xml:space="preserve">Must be working towards or must have already received NAC, CDA, or CPC credentials, or Associate Degree from an accredited college or university in Early Childhood Education or related field preferred</w:t>
      </w:r>
    </w:p>
    <w:p>
      <w:pPr>
        <w:pStyle w:val="Compact"/>
        <w:numPr>
          <w:numId w:val="1001"/>
          <w:ilvl w:val="0"/>
        </w:numPr>
      </w:pPr>
      <w:r>
        <w:t xml:space="preserve">Educator license endorsed as a Paraprofessional Educator in Illinois (see ISBE website)</w:t>
      </w:r>
    </w:p>
    <w:p>
      <w:pPr>
        <w:pStyle w:val="Compact"/>
        <w:numPr>
          <w:numId w:val="1001"/>
          <w:ilvl w:val="0"/>
        </w:numPr>
      </w:pPr>
      <w:r>
        <w:t xml:space="preserve">Noncertified Staff Noncertified staff (PARA) employed to assist in the instruction of children ages 3 to 5 shall meet the requirements set forth in 23 Ill</w:t>
      </w:r>
    </w:p>
    <w:p>
      <w:pPr>
        <w:pStyle w:val="Compact"/>
        <w:numPr>
          <w:numId w:val="1001"/>
          <w:ilvl w:val="0"/>
        </w:numPr>
      </w:pPr>
      <w:r>
        <w:t xml:space="preserve">AA in Early Childhood Education, Early Childhood Special Education, or Child Development</w:t>
      </w:r>
    </w:p>
    <w:p>
      <w:pPr>
        <w:pStyle w:val="Compact"/>
        <w:numPr>
          <w:numId w:val="1001"/>
          <w:ilvl w:val="0"/>
        </w:numPr>
      </w:pPr>
      <w:r>
        <w:t xml:space="preserve">Four or more years teaching and leading in a low income community school</w:t>
      </w:r>
    </w:p>
    <w:p>
      <w:pPr>
        <w:pStyle w:val="Heading2"/>
      </w:pPr>
      <w:bookmarkStart w:id="23" w:name="qualifications-for-preschool"/>
      <w:r>
        <w:t xml:space="preserve">Qualifications for preschool</w:t>
      </w:r>
      <w:bookmarkEnd w:id="23"/>
    </w:p>
    <w:p>
      <w:pPr>
        <w:pStyle w:val="Compact"/>
        <w:numPr>
          <w:numId w:val="1002"/>
          <w:ilvl w:val="0"/>
        </w:numPr>
      </w:pPr>
      <w:r>
        <w:t xml:space="preserve">Must have an Associate or Bachelors degree or in the process from an accredited college or university in the areas of early childhood, childhood development or closely related field</w:t>
      </w:r>
    </w:p>
    <w:p>
      <w:pPr>
        <w:pStyle w:val="Compact"/>
        <w:numPr>
          <w:numId w:val="1002"/>
          <w:ilvl w:val="0"/>
        </w:numPr>
      </w:pPr>
      <w:r>
        <w:t xml:space="preserve">Must have five years of experience in Preschool setting</w:t>
      </w:r>
    </w:p>
    <w:p>
      <w:pPr>
        <w:pStyle w:val="Compact"/>
        <w:numPr>
          <w:numId w:val="1002"/>
          <w:ilvl w:val="0"/>
        </w:numPr>
      </w:pPr>
      <w:r>
        <w:t xml:space="preserve">Must be able to work independently with little direct supervision and with frequent interruption</w:t>
      </w:r>
    </w:p>
    <w:p>
      <w:pPr>
        <w:pStyle w:val="Compact"/>
        <w:numPr>
          <w:numId w:val="1002"/>
          <w:ilvl w:val="0"/>
        </w:numPr>
      </w:pPr>
      <w:r>
        <w:t xml:space="preserve">Must meet Ministry Formation and renewal certification as required by Diocesan Policy</w:t>
      </w:r>
    </w:p>
    <w:p>
      <w:pPr>
        <w:pStyle w:val="Compact"/>
        <w:numPr>
          <w:numId w:val="1002"/>
          <w:ilvl w:val="0"/>
        </w:numPr>
      </w:pPr>
      <w:r>
        <w:t xml:space="preserve">Able to comply with the requirements specified in the ADHS Licensing Regulations</w:t>
      </w:r>
    </w:p>
    <w:p>
      <w:pPr>
        <w:pStyle w:val="Compact"/>
        <w:numPr>
          <w:numId w:val="1002"/>
          <w:ilvl w:val="0"/>
        </w:numPr>
      </w:pPr>
      <w:r>
        <w:t xml:space="preserve">Non-Catholic must be willing to sign the Diocese of Phoenix Division of Education and Evangelization Profession of Faith form Assists with indoor and outdoor recreational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cho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ch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2021-10-28T13:29:44Z</dcterms:created>
  <dcterms:modified xsi:type="dcterms:W3CDTF">2021-10-28T13:29:44Z</dcterms:modified>
</cp:coreProperties>
</file>