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https://www.velvetjobs.com/job-descriptions/pr-assistant</w:t>
        </w:r>
      </w:hyperlink>
    </w:p>
    <w:p>
      <w:pPr>
        <w:pStyle w:val="Heading1"/>
      </w:pPr>
      <w:bookmarkStart w:id="21" w:name="example-of-pr-assistant-job-description"/>
      <w:r>
        <w:t xml:space="preserve">Example of PR Assistant Job Description</w:t>
      </w:r>
      <w:bookmarkEnd w:id="21"/>
    </w:p>
    <w:p>
      <w:pPr>
        <w:pStyle w:val="Compact"/>
      </w:pPr>
      <w:r>
        <w:t xml:space="preserve">Our company is looking for a PR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assistant"/>
      <w:r>
        <w:t xml:space="preserve">Responsibilities for PR assistant</w:t>
      </w:r>
      <w:bookmarkEnd w:id="22"/>
    </w:p>
    <w:p>
      <w:pPr>
        <w:pStyle w:val="Compact"/>
        <w:numPr>
          <w:numId w:val="1001"/>
          <w:ilvl w:val="0"/>
        </w:numPr>
      </w:pPr>
      <w:r>
        <w:t xml:space="preserve">Manage sample trafficking for international and domestic requests</w:t>
      </w:r>
    </w:p>
    <w:p>
      <w:pPr>
        <w:pStyle w:val="Compact"/>
        <w:numPr>
          <w:numId w:val="1001"/>
          <w:ilvl w:val="0"/>
        </w:numPr>
      </w:pPr>
      <w:r>
        <w:t xml:space="preserve">Manage editorial clippings</w:t>
      </w:r>
    </w:p>
    <w:p>
      <w:pPr>
        <w:pStyle w:val="Compact"/>
        <w:numPr>
          <w:numId w:val="1001"/>
          <w:ilvl w:val="0"/>
        </w:numPr>
      </w:pPr>
      <w:r>
        <w:t xml:space="preserve">Working with guidance of the General Manager, ensure profitability and efficient operation of the Service Department</w:t>
      </w:r>
    </w:p>
    <w:p>
      <w:pPr>
        <w:pStyle w:val="Compact"/>
        <w:numPr>
          <w:numId w:val="1001"/>
          <w:ilvl w:val="0"/>
        </w:numPr>
      </w:pPr>
      <w:r>
        <w:t xml:space="preserve">Develop and motivate a team of District Managers</w:t>
      </w:r>
    </w:p>
    <w:p>
      <w:pPr>
        <w:pStyle w:val="Compact"/>
        <w:numPr>
          <w:numId w:val="1001"/>
          <w:ilvl w:val="0"/>
        </w:numPr>
      </w:pPr>
      <w:r>
        <w:t xml:space="preserve">Computers / Telephone Support for team members</w:t>
      </w:r>
    </w:p>
    <w:p>
      <w:pPr>
        <w:pStyle w:val="Compact"/>
        <w:numPr>
          <w:numId w:val="1001"/>
          <w:ilvl w:val="0"/>
        </w:numPr>
      </w:pPr>
      <w:r>
        <w:t xml:space="preserve">Meetings coordination &amp; support</w:t>
      </w:r>
    </w:p>
    <w:p>
      <w:pPr>
        <w:pStyle w:val="Compact"/>
        <w:numPr>
          <w:numId w:val="1001"/>
          <w:ilvl w:val="0"/>
        </w:numPr>
      </w:pPr>
      <w:r>
        <w:t xml:space="preserve">Coordinator of all meetings and trainings for the project team</w:t>
      </w:r>
    </w:p>
    <w:p>
      <w:pPr>
        <w:pStyle w:val="Compact"/>
        <w:numPr>
          <w:numId w:val="1001"/>
          <w:ilvl w:val="0"/>
        </w:numPr>
      </w:pPr>
      <w:r>
        <w:t xml:space="preserve">Preparation of Daily TSA’s</w:t>
      </w:r>
    </w:p>
    <w:p>
      <w:pPr>
        <w:pStyle w:val="Compact"/>
        <w:numPr>
          <w:numId w:val="1001"/>
          <w:ilvl w:val="0"/>
        </w:numPr>
      </w:pPr>
      <w:r>
        <w:t xml:space="preserve">Issue letters, reports, project notes and other documentation on GSA’s ePM System</w:t>
      </w:r>
    </w:p>
    <w:p>
      <w:pPr>
        <w:pStyle w:val="Compact"/>
        <w:numPr>
          <w:numId w:val="1001"/>
          <w:ilvl w:val="0"/>
        </w:numPr>
      </w:pPr>
      <w:r>
        <w:t xml:space="preserve">Download, printing and upkeep of Master Contract Documents</w:t>
      </w:r>
    </w:p>
    <w:p>
      <w:pPr>
        <w:pStyle w:val="Heading2"/>
      </w:pPr>
      <w:bookmarkStart w:id="23" w:name="qualifications-for-pr-assistant"/>
      <w:r>
        <w:t xml:space="preserve">Qualifications for PR assistant</w:t>
      </w:r>
      <w:bookmarkEnd w:id="23"/>
    </w:p>
    <w:p>
      <w:pPr>
        <w:pStyle w:val="Compact"/>
        <w:numPr>
          <w:numId w:val="1002"/>
          <w:ilvl w:val="0"/>
        </w:numPr>
      </w:pPr>
      <w:r>
        <w:t xml:space="preserve">Professional phone manner and interpersonal communication skills</w:t>
      </w:r>
    </w:p>
    <w:p>
      <w:pPr>
        <w:pStyle w:val="Compact"/>
        <w:numPr>
          <w:numId w:val="1002"/>
          <w:ilvl w:val="0"/>
        </w:numPr>
      </w:pPr>
      <w:r>
        <w:t xml:space="preserve">3+ years of related PR and/or marketing experience</w:t>
      </w:r>
    </w:p>
    <w:p>
      <w:pPr>
        <w:pStyle w:val="Compact"/>
        <w:numPr>
          <w:numId w:val="1002"/>
          <w:ilvl w:val="0"/>
        </w:numPr>
      </w:pPr>
      <w:r>
        <w:t xml:space="preserve">University degree from a related field</w:t>
      </w:r>
    </w:p>
    <w:p>
      <w:pPr>
        <w:pStyle w:val="Compact"/>
        <w:numPr>
          <w:numId w:val="1002"/>
          <w:ilvl w:val="0"/>
        </w:numPr>
      </w:pPr>
      <w:r>
        <w:t xml:space="preserve">Focused and fast paced have the ability to meet tight deadlines</w:t>
      </w:r>
    </w:p>
    <w:p>
      <w:pPr>
        <w:pStyle w:val="Compact"/>
        <w:numPr>
          <w:numId w:val="1002"/>
          <w:ilvl w:val="0"/>
        </w:numPr>
      </w:pPr>
      <w:r>
        <w:t xml:space="preserve">A minimum of 2 years’ public relations experience in the gaming, internet, technology, or consumer electronics industries</w:t>
      </w:r>
    </w:p>
    <w:p>
      <w:pPr>
        <w:pStyle w:val="Compact"/>
        <w:numPr>
          <w:numId w:val="1002"/>
          <w:ilvl w:val="0"/>
        </w:numPr>
      </w:pPr>
      <w:r>
        <w:t xml:space="preserve">Proficiency with Photoshop, Excel, and PowerPoint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2021-10-28T12:53:47Z</dcterms:created>
  <dcterms:modified xsi:type="dcterms:W3CDTF">2021-10-28T12:53:47Z</dcterms:modified>
</cp:coreProperties>
</file>