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https://www.velvetjobs.com/job-descriptions/power-plant</w:t>
        </w:r>
      </w:hyperlink>
    </w:p>
    <w:p>
      <w:pPr>
        <w:pStyle w:val="Heading1"/>
      </w:pPr>
      <w:bookmarkStart w:id="21" w:name="example-of-power-plant-job-description"/>
      <w:r>
        <w:t xml:space="preserve">Example of Power Plant Job Description</w:t>
      </w:r>
      <w:bookmarkEnd w:id="21"/>
    </w:p>
    <w:p>
      <w:pPr>
        <w:pStyle w:val="Compact"/>
      </w:pPr>
      <w:r>
        <w:t xml:space="preserve">Our innovative and growing company is looking for a power plant.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ower-plant"/>
      <w:r>
        <w:t xml:space="preserve">Responsibilities for power plant</w:t>
      </w:r>
      <w:bookmarkEnd w:id="22"/>
    </w:p>
    <w:p>
      <w:pPr>
        <w:pStyle w:val="Compact"/>
        <w:numPr>
          <w:numId w:val="1001"/>
          <w:ilvl w:val="0"/>
        </w:numPr>
      </w:pPr>
      <w:r>
        <w:t xml:space="preserve">Layout and fabrication of structural steel and process piping systems</w:t>
      </w:r>
    </w:p>
    <w:p>
      <w:pPr>
        <w:pStyle w:val="Compact"/>
        <w:numPr>
          <w:numId w:val="1001"/>
          <w:ilvl w:val="0"/>
        </w:numPr>
      </w:pPr>
      <w:r>
        <w:t xml:space="preserve">Takes samples and perform tests such as O2, CO2, silica, iron copper, conductivity, or others as may be required from locations such as deaerator, feedwater heaters, turbine condensers, return condensate lines</w:t>
      </w:r>
    </w:p>
    <w:p>
      <w:pPr>
        <w:pStyle w:val="Compact"/>
        <w:numPr>
          <w:numId w:val="1001"/>
          <w:ilvl w:val="0"/>
        </w:numPr>
      </w:pPr>
      <w:r>
        <w:t xml:space="preserve">Gas and Steam Turbine and Generator Start Up, Base Load Operation, and Shutdown</w:t>
      </w:r>
    </w:p>
    <w:p>
      <w:pPr>
        <w:pStyle w:val="Compact"/>
        <w:numPr>
          <w:numId w:val="1001"/>
          <w:ilvl w:val="0"/>
        </w:numPr>
      </w:pPr>
      <w:r>
        <w:t xml:space="preserve">Maintaining awareness of Plant Equipment Operating Status</w:t>
      </w:r>
    </w:p>
    <w:p>
      <w:pPr>
        <w:pStyle w:val="Compact"/>
        <w:numPr>
          <w:numId w:val="1001"/>
          <w:ilvl w:val="0"/>
        </w:numPr>
      </w:pPr>
      <w:r>
        <w:t xml:space="preserve">Performs other duties which are similar, related or incidental to the position</w:t>
      </w:r>
    </w:p>
    <w:p>
      <w:pPr>
        <w:pStyle w:val="Compact"/>
        <w:numPr>
          <w:numId w:val="1001"/>
          <w:ilvl w:val="0"/>
        </w:numPr>
      </w:pPr>
      <w:r>
        <w:t xml:space="preserve">Responsible for assisting with the preparation of purchase orders for equipment, parts and supplies coordinating receipt and storage of material</w:t>
      </w:r>
    </w:p>
    <w:p>
      <w:pPr>
        <w:pStyle w:val="Compact"/>
        <w:numPr>
          <w:numId w:val="1001"/>
          <w:ilvl w:val="0"/>
        </w:numPr>
      </w:pPr>
      <w:r>
        <w:t xml:space="preserve">Ensures predictive, preventive, curative and modificative maintenance of part of the team's equipments and buildings in order to make sure of their maximum availability</w:t>
      </w:r>
    </w:p>
    <w:p>
      <w:pPr>
        <w:pStyle w:val="Compact"/>
        <w:numPr>
          <w:numId w:val="1001"/>
          <w:ilvl w:val="0"/>
        </w:numPr>
      </w:pPr>
      <w:r>
        <w:t xml:space="preserve">Provide technical evaluation and reviews of the overall design, construction, and operational analysis of hydroelectric power generation facilities, including related construction, interconnection, and power purchase agreements</w:t>
      </w:r>
    </w:p>
    <w:p>
      <w:pPr>
        <w:pStyle w:val="Compact"/>
        <w:numPr>
          <w:numId w:val="1001"/>
          <w:ilvl w:val="0"/>
        </w:numPr>
      </w:pPr>
      <w:r>
        <w:t xml:space="preserve">Engage in both independent and owner engineering services providing our clients with the necessary technical knowledge and business expertise in order to make informed business decisions</w:t>
      </w:r>
    </w:p>
    <w:p>
      <w:pPr>
        <w:pStyle w:val="Compact"/>
        <w:numPr>
          <w:numId w:val="1001"/>
          <w:ilvl w:val="0"/>
        </w:numPr>
      </w:pPr>
      <w:r>
        <w:t xml:space="preserve">Work in a team environment supporting project managers throughout transactional due diligence</w:t>
      </w:r>
    </w:p>
    <w:p>
      <w:pPr>
        <w:pStyle w:val="Heading2"/>
      </w:pPr>
      <w:bookmarkStart w:id="23" w:name="qualifications-for-power-plant"/>
      <w:r>
        <w:t xml:space="preserve">Qualifications for power plant</w:t>
      </w:r>
      <w:bookmarkEnd w:id="23"/>
    </w:p>
    <w:p>
      <w:pPr>
        <w:pStyle w:val="Compact"/>
        <w:numPr>
          <w:numId w:val="1002"/>
          <w:ilvl w:val="0"/>
        </w:numPr>
      </w:pPr>
      <w:r>
        <w:t xml:space="preserve">Strong communication and interpersonal skills necessary to manage the plant to properly guide facility operations</w:t>
      </w:r>
    </w:p>
    <w:p>
      <w:pPr>
        <w:pStyle w:val="Compact"/>
        <w:numPr>
          <w:numId w:val="1002"/>
          <w:ilvl w:val="0"/>
        </w:numPr>
      </w:pPr>
      <w:r>
        <w:t xml:space="preserve">Thorough knowledge of the principles and practices applied in the maintenance and repair of diesel electric generating equipment is required</w:t>
      </w:r>
    </w:p>
    <w:p>
      <w:pPr>
        <w:pStyle w:val="Compact"/>
        <w:numPr>
          <w:numId w:val="1002"/>
          <w:ilvl w:val="0"/>
        </w:numPr>
      </w:pPr>
      <w:r>
        <w:t xml:space="preserve">Thorough knowledge of the methods, hazards, and safety precautions related to diesel engines and diesel engine driven electric generators is required</w:t>
      </w:r>
    </w:p>
    <w:p>
      <w:pPr>
        <w:pStyle w:val="Compact"/>
        <w:numPr>
          <w:numId w:val="1002"/>
          <w:ilvl w:val="0"/>
        </w:numPr>
      </w:pPr>
      <w:r>
        <w:t xml:space="preserve">Working comprehension of electrical distribution, control panels and medium voltage switchgear</w:t>
      </w:r>
    </w:p>
    <w:p>
      <w:pPr>
        <w:pStyle w:val="Compact"/>
        <w:numPr>
          <w:numId w:val="1002"/>
          <w:ilvl w:val="0"/>
        </w:numPr>
      </w:pPr>
      <w:r>
        <w:t xml:space="preserve">US citizenship or Permanent Resident is required</w:t>
      </w:r>
    </w:p>
    <w:p>
      <w:pPr>
        <w:pStyle w:val="Compact"/>
        <w:numPr>
          <w:numId w:val="1002"/>
          <w:ilvl w:val="0"/>
        </w:numPr>
      </w:pPr>
      <w:r>
        <w:t xml:space="preserve">Working comprehension of electrical distribution, control panels and medium voltage switchgear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ower-pl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ower-pl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2021-10-28T13:14:16Z</dcterms:created>
  <dcterms:modified xsi:type="dcterms:W3CDTF">2021-10-28T13:14:16Z</dcterms:modified>
</cp:coreProperties>
</file>