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https://www.velvetjobs.com/job-descriptions/portfolio-strategy</w:t>
        </w:r>
      </w:hyperlink>
    </w:p>
    <w:p>
      <w:pPr>
        <w:pStyle w:val="Heading1"/>
      </w:pPr>
      <w:bookmarkStart w:id="21" w:name="example-of-portfolio-strategy-job-description"/>
      <w:r>
        <w:t xml:space="preserve">Example of Portfolio Strategy Job Description</w:t>
      </w:r>
      <w:bookmarkEnd w:id="21"/>
    </w:p>
    <w:p>
      <w:pPr>
        <w:pStyle w:val="Compact"/>
      </w:pPr>
      <w:r>
        <w:t xml:space="preserve">Our innovative and growing company is hiring for a portfolio strategy. To join our growing team, please review the list of responsibilities and qualifications.</w:t>
      </w:r>
    </w:p>
    <w:p>
      <w:pPr>
        <w:pStyle w:val="Heading2"/>
      </w:pPr>
      <w:bookmarkStart w:id="22" w:name="responsibilities-for-portfolio-strategy"/>
      <w:r>
        <w:t xml:space="preserve">Responsibilities for portfolio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Attract, motivate and retain top industry talent</w:t>
      </w:r>
    </w:p>
    <w:p>
      <w:pPr>
        <w:pStyle w:val="Compact"/>
        <w:numPr>
          <w:numId w:val="1001"/>
          <w:ilvl w:val="0"/>
        </w:numPr>
      </w:pPr>
      <w:r>
        <w:t xml:space="preserve">Integrate cutting edge 3rd party software and emerging technologies into IP products</w:t>
      </w:r>
    </w:p>
    <w:p>
      <w:pPr>
        <w:pStyle w:val="Compact"/>
        <w:numPr>
          <w:numId w:val="1001"/>
          <w:ilvl w:val="0"/>
        </w:numPr>
      </w:pPr>
      <w:r>
        <w:t xml:space="preserve">Support product line leadership in customer engagements</w:t>
      </w:r>
    </w:p>
    <w:p>
      <w:pPr>
        <w:pStyle w:val="Compact"/>
        <w:numPr>
          <w:numId w:val="1001"/>
          <w:ilvl w:val="0"/>
        </w:numPr>
      </w:pPr>
      <w:r>
        <w:t xml:space="preserve">Ability to persuade key decision makers and manage strategic communication</w:t>
      </w:r>
    </w:p>
    <w:p>
      <w:pPr>
        <w:pStyle w:val="Compact"/>
        <w:numPr>
          <w:numId w:val="1001"/>
          <w:ilvl w:val="0"/>
        </w:numPr>
      </w:pPr>
      <w:r>
        <w:t xml:space="preserve">Implement frameworks, templates and financial models to prioritize investment leveraging corporate standards where possible (e.g., play-to-win)</w:t>
      </w:r>
    </w:p>
    <w:p>
      <w:pPr>
        <w:pStyle w:val="Compact"/>
        <w:numPr>
          <w:numId w:val="1001"/>
          <w:ilvl w:val="0"/>
        </w:numPr>
      </w:pPr>
      <w:r>
        <w:t xml:space="preserve">Experience in matrix managed organization</w:t>
      </w:r>
    </w:p>
    <w:p>
      <w:pPr>
        <w:pStyle w:val="Compact"/>
        <w:numPr>
          <w:numId w:val="1001"/>
          <w:ilvl w:val="0"/>
        </w:numPr>
      </w:pPr>
      <w:r>
        <w:t xml:space="preserve">Analyze key real estate opportunities to improve UA occupancy against agreed metrics (cost, headcount, # locations)</w:t>
      </w:r>
    </w:p>
    <w:p>
      <w:pPr>
        <w:pStyle w:val="Compact"/>
        <w:numPr>
          <w:numId w:val="1001"/>
          <w:ilvl w:val="0"/>
        </w:numPr>
      </w:pPr>
      <w:r>
        <w:t xml:space="preserve">Drive process to integrate new Portfolio Management solution to replace existing Primavera (MET20, MET21 reports), ATON, to enable easier reporting, metrics, and analysis</w:t>
      </w:r>
    </w:p>
    <w:p>
      <w:pPr>
        <w:pStyle w:val="Compact"/>
        <w:numPr>
          <w:numId w:val="1001"/>
          <w:ilvl w:val="0"/>
        </w:numPr>
      </w:pPr>
      <w:r>
        <w:t xml:space="preserve">Recommending strategic allocation of R&amp;D resources to support prioritized opportunities for growth and impact</w:t>
      </w:r>
    </w:p>
    <w:p>
      <w:pPr>
        <w:pStyle w:val="Compact"/>
        <w:numPr>
          <w:numId w:val="1001"/>
          <w:ilvl w:val="0"/>
        </w:numPr>
      </w:pPr>
      <w:r>
        <w:t xml:space="preserve">Managing our global strategic partnerships with third parties to strengthen our product portfolio and broaden our global reach</w:t>
      </w:r>
    </w:p>
    <w:p>
      <w:pPr>
        <w:pStyle w:val="Heading2"/>
      </w:pPr>
      <w:bookmarkStart w:id="23" w:name="qualifications-for-portfolio-strategy"/>
      <w:r>
        <w:t xml:space="preserve">Qualifications for portfolio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Roles at this level typically require a university / college degree in a quantitative field or a business degree</w:t>
      </w:r>
    </w:p>
    <w:p>
      <w:pPr>
        <w:pStyle w:val="Compact"/>
        <w:numPr>
          <w:numId w:val="1002"/>
          <w:ilvl w:val="0"/>
        </w:numPr>
      </w:pPr>
      <w:r>
        <w:t xml:space="preserve">Experience in the financial and/or technical analysis business related environment</w:t>
      </w:r>
    </w:p>
    <w:p>
      <w:pPr>
        <w:pStyle w:val="Compact"/>
        <w:numPr>
          <w:numId w:val="1002"/>
          <w:ilvl w:val="0"/>
        </w:numPr>
      </w:pPr>
      <w:r>
        <w:t xml:space="preserve">Proficient in data analysis using various tools and statistical packages</w:t>
      </w:r>
    </w:p>
    <w:p>
      <w:pPr>
        <w:pStyle w:val="Compact"/>
        <w:numPr>
          <w:numId w:val="1002"/>
          <w:ilvl w:val="0"/>
        </w:numPr>
      </w:pPr>
      <w:r>
        <w:t xml:space="preserve">Strong work ethics coupled with a track record of being able to manage several projects concurrently</w:t>
      </w:r>
    </w:p>
    <w:p>
      <w:pPr>
        <w:pStyle w:val="Compact"/>
        <w:numPr>
          <w:numId w:val="1002"/>
          <w:ilvl w:val="0"/>
        </w:numPr>
      </w:pPr>
      <w:r>
        <w:t xml:space="preserve">Bachelor Degree in Finance or related business field highly preferred</w:t>
      </w:r>
    </w:p>
    <w:p>
      <w:pPr>
        <w:pStyle w:val="Compact"/>
        <w:numPr>
          <w:numId w:val="1002"/>
          <w:ilvl w:val="0"/>
        </w:numPr>
      </w:pPr>
      <w:r>
        <w:t xml:space="preserve">The ideal candidate is motivated, confident, curious, enjoys being challenged and works well individually and in a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rtfolio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rtfolio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2021-10-28T13:00:24Z</dcterms:created>
  <dcterms:modified xsi:type="dcterms:W3CDTF">2021-10-28T13:00:24Z</dcterms:modified>
</cp:coreProperties>
</file>