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https://www.velvetjobs.com/job-descriptions/pool-tech</w:t>
        </w:r>
      </w:hyperlink>
    </w:p>
    <w:p>
      <w:pPr>
        <w:pStyle w:val="Heading1"/>
      </w:pPr>
      <w:bookmarkStart w:id="21" w:name="example-of-pool-tech-job-description"/>
      <w:r>
        <w:t xml:space="preserve">Example of Pool Tech Job Description</w:t>
      </w:r>
      <w:bookmarkEnd w:id="21"/>
    </w:p>
    <w:p>
      <w:pPr>
        <w:pStyle w:val="Compact"/>
      </w:pPr>
      <w:r>
        <w:t xml:space="preserve">Our growing company is looking to fill the role of pool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ol-tech"/>
      <w:r>
        <w:t xml:space="preserve">Responsibilities for pool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make a difference through our Corporate Social Responsibility activities, like Planet 21</w:t>
      </w:r>
    </w:p>
    <w:p>
      <w:pPr>
        <w:pStyle w:val="Compact"/>
        <w:numPr>
          <w:numId w:val="1001"/>
          <w:ilvl w:val="0"/>
        </w:numPr>
      </w:pPr>
      <w:r>
        <w:t xml:space="preserve">ARDMS or eligible</w:t>
      </w:r>
    </w:p>
    <w:p>
      <w:pPr>
        <w:pStyle w:val="Compact"/>
        <w:numPr>
          <w:numId w:val="1001"/>
          <w:ilvl w:val="0"/>
        </w:numPr>
      </w:pPr>
      <w:r>
        <w:t xml:space="preserve">Previous experience in perioperative servivces or endoscopy preferred</w:t>
      </w:r>
    </w:p>
    <w:p>
      <w:pPr>
        <w:pStyle w:val="Compact"/>
        <w:numPr>
          <w:numId w:val="1001"/>
          <w:ilvl w:val="0"/>
        </w:numPr>
      </w:pPr>
      <w:r>
        <w:t xml:space="preserve">Inpatient/Outpatient safety training and BLS certification is to be obtained prior to independently caring for patients and is to be kept current</w:t>
      </w:r>
    </w:p>
    <w:p>
      <w:pPr>
        <w:pStyle w:val="Compact"/>
        <w:numPr>
          <w:numId w:val="1001"/>
          <w:ilvl w:val="0"/>
        </w:numPr>
      </w:pPr>
      <w:r>
        <w:t xml:space="preserve">Minimum of two (2) years' experience as a Psychiatric Technician or equivalent experience</w:t>
      </w:r>
    </w:p>
    <w:p>
      <w:pPr>
        <w:pStyle w:val="Compact"/>
        <w:numPr>
          <w:numId w:val="1001"/>
          <w:ilvl w:val="0"/>
        </w:numPr>
      </w:pPr>
      <w:r>
        <w:t xml:space="preserve">Demonstrate system values and integrates them into daily organizational practice</w:t>
      </w:r>
    </w:p>
    <w:p>
      <w:pPr>
        <w:pStyle w:val="Heading2"/>
      </w:pPr>
      <w:bookmarkStart w:id="23" w:name="qualifications-for-pool-tech"/>
      <w:r>
        <w:t xml:space="preserve">Qualifications for pool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Registered by the American Registry of Radiology Technologists (ARRT) – in good standing throughout employment highly preferred</w:t>
      </w:r>
    </w:p>
    <w:p>
      <w:pPr>
        <w:pStyle w:val="Compact"/>
        <w:numPr>
          <w:numId w:val="1002"/>
          <w:ilvl w:val="0"/>
        </w:numPr>
      </w:pPr>
      <w:r>
        <w:t xml:space="preserve">Graduate of AMA Accredited School of Radiology Technology preferred</w:t>
      </w:r>
    </w:p>
    <w:p>
      <w:pPr>
        <w:pStyle w:val="Compact"/>
        <w:numPr>
          <w:numId w:val="1002"/>
          <w:ilvl w:val="0"/>
        </w:numPr>
      </w:pPr>
      <w:r>
        <w:t xml:space="preserve">Texas Department of State Health Services MRT</w:t>
      </w:r>
    </w:p>
    <w:p>
      <w:pPr>
        <w:pStyle w:val="Compact"/>
        <w:numPr>
          <w:numId w:val="1002"/>
          <w:ilvl w:val="0"/>
        </w:numPr>
      </w:pPr>
      <w:r>
        <w:t xml:space="preserve">CT workstation</w:t>
      </w:r>
    </w:p>
    <w:p>
      <w:pPr>
        <w:pStyle w:val="Compact"/>
        <w:numPr>
          <w:numId w:val="1002"/>
          <w:ilvl w:val="0"/>
        </w:numPr>
      </w:pPr>
      <w:r>
        <w:t xml:space="preserve">Annual COAP certification or recertification</w:t>
      </w:r>
    </w:p>
    <w:p>
      <w:pPr>
        <w:pStyle w:val="Compact"/>
        <w:numPr>
          <w:numId w:val="1002"/>
          <w:ilvl w:val="0"/>
        </w:numPr>
      </w:pPr>
      <w:r>
        <w:t xml:space="preserve">Clinical Oversight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2021-10-28T13:18:12Z</dcterms:created>
  <dcterms:modified xsi:type="dcterms:W3CDTF">2021-10-28T13:18:12Z</dcterms:modified>
</cp:coreProperties>
</file>