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https://www.velvetjobs.com/job-descriptions/platform-development</w:t>
        </w:r>
      </w:hyperlink>
    </w:p>
    <w:p>
      <w:pPr>
        <w:pStyle w:val="Heading1"/>
      </w:pPr>
      <w:bookmarkStart w:id="21" w:name="example-of-platform-development-job-description"/>
      <w:r>
        <w:t xml:space="preserve">Example of Platform Development Job Description</w:t>
      </w:r>
      <w:bookmarkEnd w:id="21"/>
    </w:p>
    <w:p>
      <w:pPr>
        <w:pStyle w:val="Compact"/>
      </w:pPr>
      <w:r>
        <w:t xml:space="preserve">Our company is hiring for a platform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tform-development"/>
      <w:r>
        <w:t xml:space="preserve">Responsibilities for platform development</w:t>
      </w:r>
      <w:bookmarkEnd w:id="22"/>
    </w:p>
    <w:p>
      <w:pPr>
        <w:pStyle w:val="Compact"/>
        <w:numPr>
          <w:numId w:val="1001"/>
          <w:ilvl w:val="0"/>
        </w:numPr>
      </w:pPr>
      <w:r>
        <w:t xml:space="preserve">Consult the media planning, programmatic buying, and analytics teams at agencies to ensure effective use of our ad platform</w:t>
      </w:r>
    </w:p>
    <w:p>
      <w:pPr>
        <w:pStyle w:val="Compact"/>
        <w:numPr>
          <w:numId w:val="1001"/>
          <w:ilvl w:val="0"/>
        </w:numPr>
      </w:pPr>
      <w:r>
        <w:t xml:space="preserve">Act as a resource to address technical issues within the platform and see them through to resolution</w:t>
      </w:r>
    </w:p>
    <w:p>
      <w:pPr>
        <w:pStyle w:val="Compact"/>
        <w:numPr>
          <w:numId w:val="1001"/>
          <w:ilvl w:val="0"/>
        </w:numPr>
      </w:pPr>
      <w:r>
        <w:t xml:space="preserve">Get together with fellow engineers for bi-weekly tech lunches where you have healthy discussions about career development, time management, influencing peers and managers, cross team architecture, coding methodologies, testing standards and other technical topics</w:t>
      </w:r>
    </w:p>
    <w:p>
      <w:pPr>
        <w:pStyle w:val="Compact"/>
        <w:numPr>
          <w:numId w:val="1001"/>
          <w:ilvl w:val="0"/>
        </w:numPr>
      </w:pPr>
      <w:r>
        <w:t xml:space="preserve">Attend weekly team social events and regularly get out of the office (rain or shine) to have some fun in Seattle with the team</w:t>
      </w:r>
    </w:p>
    <w:p>
      <w:pPr>
        <w:pStyle w:val="Compact"/>
        <w:numPr>
          <w:numId w:val="1001"/>
          <w:ilvl w:val="0"/>
        </w:numPr>
      </w:pPr>
      <w:r>
        <w:t xml:space="preserve">Supports Product Sourcing Interface for platform project development during the quoting phase</w:t>
      </w:r>
    </w:p>
    <w:p>
      <w:pPr>
        <w:pStyle w:val="Compact"/>
        <w:numPr>
          <w:numId w:val="1001"/>
          <w:ilvl w:val="0"/>
        </w:numPr>
      </w:pPr>
      <w:r>
        <w:t xml:space="preserve">Communicates the necessary information to Product Sourcing Interface to assist in decision making and strategy formulation</w:t>
      </w:r>
    </w:p>
    <w:p>
      <w:pPr>
        <w:pStyle w:val="Compact"/>
        <w:numPr>
          <w:numId w:val="1001"/>
          <w:ilvl w:val="0"/>
        </w:numPr>
      </w:pPr>
      <w:r>
        <w:t xml:space="preserve">Evaluates/consolidates all quotes received from Category Managers for strategic commodities</w:t>
      </w:r>
    </w:p>
    <w:p>
      <w:pPr>
        <w:pStyle w:val="Compact"/>
        <w:numPr>
          <w:numId w:val="1001"/>
          <w:ilvl w:val="0"/>
        </w:numPr>
      </w:pPr>
      <w:r>
        <w:t xml:space="preserve">Generates, distributes and follows up on all RFQ’s, as per the Global Purchasing Procedure for the regional commodities</w:t>
      </w:r>
    </w:p>
    <w:p>
      <w:pPr>
        <w:pStyle w:val="Compact"/>
        <w:numPr>
          <w:numId w:val="1001"/>
          <w:ilvl w:val="0"/>
        </w:numPr>
      </w:pPr>
      <w:r>
        <w:t xml:space="preserve">Supports quote process for customer RFQ’s and works with strategic Purchasing at the early stages of program definition</w:t>
      </w:r>
    </w:p>
    <w:p>
      <w:pPr>
        <w:pStyle w:val="Compact"/>
        <w:numPr>
          <w:numId w:val="1001"/>
          <w:ilvl w:val="0"/>
        </w:numPr>
      </w:pPr>
      <w:r>
        <w:t xml:space="preserve">Lead a team of engineers to design, develop and support a world-class internal and retail search platform serving hundreds of millions of customers across billions of items with comparable number of queries and updates</w:t>
      </w:r>
    </w:p>
    <w:p>
      <w:pPr>
        <w:pStyle w:val="Heading2"/>
      </w:pPr>
      <w:bookmarkStart w:id="23" w:name="qualifications-for-platform-development"/>
      <w:r>
        <w:t xml:space="preserve">Qualifications for platform development</w:t>
      </w:r>
      <w:bookmarkEnd w:id="23"/>
    </w:p>
    <w:p>
      <w:pPr>
        <w:pStyle w:val="Compact"/>
        <w:numPr>
          <w:numId w:val="1002"/>
          <w:ilvl w:val="0"/>
        </w:numPr>
      </w:pPr>
      <w:r>
        <w:t xml:space="preserve">Execute on the development of platforms</w:t>
      </w:r>
    </w:p>
    <w:p>
      <w:pPr>
        <w:pStyle w:val="Compact"/>
        <w:numPr>
          <w:numId w:val="1002"/>
          <w:ilvl w:val="0"/>
        </w:numPr>
      </w:pPr>
      <w:r>
        <w:t xml:space="preserve">Delivers innovation by building and championing reusability</w:t>
      </w:r>
    </w:p>
    <w:p>
      <w:pPr>
        <w:pStyle w:val="Compact"/>
        <w:numPr>
          <w:numId w:val="1002"/>
          <w:ilvl w:val="0"/>
        </w:numPr>
      </w:pPr>
      <w:r>
        <w:t xml:space="preserve">Minimum 7-12 years experience in BD, product, consulting or finance</w:t>
      </w:r>
    </w:p>
    <w:p>
      <w:pPr>
        <w:pStyle w:val="Compact"/>
        <w:numPr>
          <w:numId w:val="1002"/>
          <w:ilvl w:val="0"/>
        </w:numPr>
      </w:pPr>
      <w:r>
        <w:t xml:space="preserve">Capability of working with minimal supervision</w:t>
      </w:r>
    </w:p>
    <w:p>
      <w:pPr>
        <w:pStyle w:val="Compact"/>
        <w:numPr>
          <w:numId w:val="1002"/>
          <w:ilvl w:val="0"/>
        </w:numPr>
      </w:pPr>
      <w:r>
        <w:t xml:space="preserve">SQL, Linux knowledge</w:t>
      </w:r>
    </w:p>
    <w:p>
      <w:pPr>
        <w:pStyle w:val="Compact"/>
        <w:numPr>
          <w:numId w:val="1002"/>
          <w:ilvl w:val="0"/>
        </w:numPr>
      </w:pPr>
      <w:r>
        <w:t xml:space="preserve">Very good knowledge of Object Oriented Programming Design Patterns &amp; Enterprise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tform-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tform-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2021-10-28T13:26:46Z</dcterms:created>
  <dcterms:modified xsi:type="dcterms:W3CDTF">2021-10-28T13:26:46Z</dcterms:modified>
</cp:coreProperties>
</file>