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https://www.velvetjobs.com/job-descriptions/plant-manager</w:t>
        </w:r>
      </w:hyperlink>
    </w:p>
    <w:p>
      <w:pPr>
        <w:pStyle w:val="Heading1"/>
      </w:pPr>
      <w:bookmarkStart w:id="21" w:name="example-of-plant-manager-job-description"/>
      <w:r>
        <w:t xml:space="preserve">Example of Plant Manager Job Description</w:t>
      </w:r>
      <w:bookmarkEnd w:id="21"/>
    </w:p>
    <w:p>
      <w:pPr>
        <w:pStyle w:val="Compact"/>
      </w:pPr>
      <w:r>
        <w:t xml:space="preserve">Our company is looking for a plant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t-manager"/>
      <w:r>
        <w:t xml:space="preserve">Responsibilities for plant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Confers with management personnel to establish production and quality control standards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an effective employee relations climate safety consciousness</w:t>
      </w:r>
    </w:p>
    <w:p>
      <w:pPr>
        <w:pStyle w:val="Compact"/>
        <w:numPr>
          <w:numId w:val="1001"/>
          <w:ilvl w:val="0"/>
        </w:numPr>
      </w:pPr>
      <w:r>
        <w:t xml:space="preserve">Drives a strong safety culture ensuring a safe and healthy workplace</w:t>
      </w:r>
    </w:p>
    <w:p>
      <w:pPr>
        <w:pStyle w:val="Compact"/>
        <w:numPr>
          <w:numId w:val="1001"/>
          <w:ilvl w:val="0"/>
        </w:numPr>
      </w:pPr>
      <w:r>
        <w:t xml:space="preserve">Act as a company liaison with local, state and federal regulatory agencies (DOT, EPA, OSHA) community agencies, police and fire departments</w:t>
      </w:r>
    </w:p>
    <w:p>
      <w:pPr>
        <w:pStyle w:val="Compact"/>
        <w:numPr>
          <w:numId w:val="1001"/>
          <w:ilvl w:val="0"/>
        </w:numPr>
      </w:pPr>
      <w:r>
        <w:t xml:space="preserve">Manage facility ISO Certification and Responsible Care Compliance</w:t>
      </w:r>
    </w:p>
    <w:p>
      <w:pPr>
        <w:pStyle w:val="Compact"/>
        <w:numPr>
          <w:numId w:val="1001"/>
          <w:ilvl w:val="0"/>
        </w:numPr>
      </w:pPr>
      <w:r>
        <w:t xml:space="preserve">Responsible for the annual budgeting process, including capital and expense budgets</w:t>
      </w:r>
    </w:p>
    <w:p>
      <w:pPr>
        <w:pStyle w:val="Compact"/>
        <w:numPr>
          <w:numId w:val="1001"/>
          <w:ilvl w:val="0"/>
        </w:numPr>
      </w:pPr>
      <w:r>
        <w:t xml:space="preserve">Utilize capital and expense budgets efficiently to support global business strategy</w:t>
      </w:r>
    </w:p>
    <w:p>
      <w:pPr>
        <w:pStyle w:val="Compact"/>
        <w:numPr>
          <w:numId w:val="1001"/>
          <w:ilvl w:val="0"/>
        </w:numPr>
      </w:pPr>
      <w:r>
        <w:t xml:space="preserve">Oversee training programs for all new and current employees</w:t>
      </w:r>
    </w:p>
    <w:p>
      <w:pPr>
        <w:pStyle w:val="Compact"/>
        <w:numPr>
          <w:numId w:val="1001"/>
          <w:ilvl w:val="0"/>
        </w:numPr>
      </w:pPr>
      <w:r>
        <w:t xml:space="preserve">Develop strong working relationships with customer support team and sales management to maximize customer service</w:t>
      </w:r>
    </w:p>
    <w:p>
      <w:pPr>
        <w:pStyle w:val="Compact"/>
        <w:numPr>
          <w:numId w:val="1001"/>
          <w:ilvl w:val="0"/>
        </w:numPr>
      </w:pPr>
      <w:r>
        <w:t xml:space="preserve">Responsible for labor relations in a non-union environment – drive team towards a high performance organization</w:t>
      </w:r>
    </w:p>
    <w:p>
      <w:pPr>
        <w:pStyle w:val="Heading2"/>
      </w:pPr>
      <w:bookmarkStart w:id="23" w:name="qualifications-for-plant-manager"/>
      <w:r>
        <w:t xml:space="preserve">Qualifications for plant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an execution engine that delivers predictable monthly performance and aggressive quarter over quarter continuous improvement</w:t>
      </w:r>
    </w:p>
    <w:p>
      <w:pPr>
        <w:pStyle w:val="Compact"/>
        <w:numPr>
          <w:numId w:val="1002"/>
          <w:ilvl w:val="0"/>
        </w:numPr>
      </w:pPr>
      <w:r>
        <w:t xml:space="preserve">Identify and implement effective KPI’s that drive results</w:t>
      </w:r>
    </w:p>
    <w:p>
      <w:pPr>
        <w:pStyle w:val="Compact"/>
        <w:numPr>
          <w:numId w:val="1002"/>
          <w:ilvl w:val="0"/>
        </w:numPr>
      </w:pPr>
      <w:r>
        <w:t xml:space="preserve">Develop and execute plant operating annual budgets and monthly forecasts</w:t>
      </w:r>
    </w:p>
    <w:p>
      <w:pPr>
        <w:pStyle w:val="Compact"/>
        <w:numPr>
          <w:numId w:val="1002"/>
          <w:ilvl w:val="0"/>
        </w:numPr>
      </w:pPr>
      <w:r>
        <w:t xml:space="preserve">Continue developing and implementing an overall production and manufacturing strategy including infrastructure of systems, processes and personnel designed to accommodate the business strategy maximize results</w:t>
      </w:r>
    </w:p>
    <w:p>
      <w:pPr>
        <w:pStyle w:val="Compact"/>
        <w:numPr>
          <w:numId w:val="1002"/>
          <w:ilvl w:val="0"/>
        </w:numPr>
      </w:pPr>
      <w:r>
        <w:t xml:space="preserve">Maintain effective communication and coordination with all internal customers, leaders, team members</w:t>
      </w:r>
    </w:p>
    <w:p>
      <w:pPr>
        <w:pStyle w:val="Compact"/>
        <w:numPr>
          <w:numId w:val="1002"/>
          <w:ilvl w:val="0"/>
        </w:numPr>
      </w:pPr>
      <w:r>
        <w:t xml:space="preserve">Researches, plans, targets and controls reduction of costs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2021-10-28T13:01:51Z</dcterms:created>
  <dcterms:modified xsi:type="dcterms:W3CDTF">2021-10-28T13:01:51Z</dcterms:modified>
</cp:coreProperties>
</file>