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https://www.velvetjobs.com/job-descriptions/plant-human-resources-manager</w:t>
        </w:r>
      </w:hyperlink>
    </w:p>
    <w:p>
      <w:pPr>
        <w:pStyle w:val="Heading1"/>
      </w:pPr>
      <w:bookmarkStart w:id="21" w:name="example-of-plant-human-resources-manager-job-description"/>
      <w:r>
        <w:t xml:space="preserve">Example of Plant Human Resources Manager Job Description</w:t>
      </w:r>
      <w:bookmarkEnd w:id="21"/>
    </w:p>
    <w:p>
      <w:pPr>
        <w:pStyle w:val="Compact"/>
      </w:pPr>
      <w:r>
        <w:t xml:space="preserve">Our company is looking for a plant human resources manager. If you are looking for an exciting place to work, please take a look at the list of qualifications below.</w:t>
      </w:r>
    </w:p>
    <w:p>
      <w:pPr>
        <w:pStyle w:val="Heading2"/>
      </w:pPr>
      <w:bookmarkStart w:id="22" w:name="responsibilities-for-plant-human-resources-manager"/>
      <w:r>
        <w:t xml:space="preserve">Responsibilities for plant human resources manager</w:t>
      </w:r>
      <w:bookmarkEnd w:id="22"/>
    </w:p>
    <w:p>
      <w:pPr>
        <w:pStyle w:val="Compact"/>
        <w:numPr>
          <w:numId w:val="1001"/>
          <w:ilvl w:val="0"/>
        </w:numPr>
      </w:pPr>
      <w:r>
        <w:t xml:space="preserve">Manage specific projects as determined in the annual HR plan and participate in functional and cross-functional initiatives</w:t>
      </w:r>
    </w:p>
    <w:p>
      <w:pPr>
        <w:pStyle w:val="Compact"/>
        <w:numPr>
          <w:numId w:val="1001"/>
          <w:ilvl w:val="0"/>
        </w:numPr>
      </w:pPr>
      <w:r>
        <w:t xml:space="preserve">Responsible for facilitating long-term initiatives aligned with the business agenda</w:t>
      </w:r>
    </w:p>
    <w:p>
      <w:pPr>
        <w:pStyle w:val="Compact"/>
        <w:numPr>
          <w:numId w:val="1001"/>
          <w:ilvl w:val="0"/>
        </w:numPr>
      </w:pPr>
      <w:r>
        <w:t xml:space="preserve">Lead Employee Relations, Work Council &amp; Supplier Relationship negotiations</w:t>
      </w:r>
    </w:p>
    <w:p>
      <w:pPr>
        <w:pStyle w:val="Compact"/>
        <w:numPr>
          <w:numId w:val="1001"/>
          <w:ilvl w:val="0"/>
        </w:numPr>
      </w:pPr>
      <w:r>
        <w:t xml:space="preserve">Lead implementation of Supply Chain key projects, including network optimisation initiatives, and implement or develop new HR strategies to optimise the plant business as needed</w:t>
      </w:r>
    </w:p>
    <w:p>
      <w:pPr>
        <w:pStyle w:val="Compact"/>
        <w:numPr>
          <w:numId w:val="1001"/>
          <w:ilvl w:val="0"/>
        </w:numPr>
      </w:pPr>
      <w:r>
        <w:t xml:space="preserve">Lead People Center, key member of the Leadership COE and responsible for change management across the plant</w:t>
      </w:r>
    </w:p>
    <w:p>
      <w:pPr>
        <w:pStyle w:val="Compact"/>
        <w:numPr>
          <w:numId w:val="1001"/>
          <w:ilvl w:val="0"/>
        </w:numPr>
      </w:pPr>
      <w:r>
        <w:t xml:space="preserve">Work with COE and GBS HR teams to give insights of local plant challenges, support the development to address the local needs and implement them as required</w:t>
      </w:r>
    </w:p>
    <w:p>
      <w:pPr>
        <w:pStyle w:val="Compact"/>
        <w:numPr>
          <w:numId w:val="1001"/>
          <w:ilvl w:val="0"/>
        </w:numPr>
      </w:pPr>
      <w:r>
        <w:t xml:space="preserve">Lead and execute regular Organisational Health Assessment (with support from HR Delivery) and drive improvements as needed &amp; own responsibility for Organisation action plan (OAP)</w:t>
      </w:r>
    </w:p>
    <w:p>
      <w:pPr>
        <w:pStyle w:val="Compact"/>
        <w:numPr>
          <w:numId w:val="1001"/>
          <w:ilvl w:val="0"/>
        </w:numPr>
      </w:pPr>
      <w:r>
        <w:t xml:space="preserve">Create an optimal and productive work environment with high employee commitment and engagement</w:t>
      </w:r>
    </w:p>
    <w:p>
      <w:pPr>
        <w:pStyle w:val="Compact"/>
        <w:numPr>
          <w:numId w:val="1001"/>
          <w:ilvl w:val="0"/>
        </w:numPr>
      </w:pPr>
      <w:r>
        <w:t xml:space="preserve">Lead and coach team members regarding development and career options</w:t>
      </w:r>
    </w:p>
    <w:p>
      <w:pPr>
        <w:pStyle w:val="Compact"/>
        <w:numPr>
          <w:numId w:val="1001"/>
          <w:ilvl w:val="0"/>
        </w:numPr>
      </w:pPr>
      <w:r>
        <w:t xml:space="preserve">Participate actively in safety 7, Safety Partnerships, golden 6 &amp; PES as part of Leaders Standard Work according to the plant calendar</w:t>
      </w:r>
    </w:p>
    <w:p>
      <w:pPr>
        <w:pStyle w:val="Heading2"/>
      </w:pPr>
      <w:bookmarkStart w:id="23" w:name="qualifications-for-plant-human-resources-manager"/>
      <w:r>
        <w:t xml:space="preserve">Qualifications for plant human resources manager</w:t>
      </w:r>
      <w:bookmarkEnd w:id="23"/>
    </w:p>
    <w:p>
      <w:pPr>
        <w:pStyle w:val="Compact"/>
        <w:numPr>
          <w:numId w:val="1002"/>
          <w:ilvl w:val="0"/>
        </w:numPr>
      </w:pPr>
      <w:r>
        <w:t xml:space="preserve">Ability to maintain physical condition and stamina appropriate to the performance of assigned duties and responsibilities which may include sitting for extended periods of time, walking the factory floor, hearing, seeing, speaking for employee communications and operating assigned office equipment, and other duties as assigned</w:t>
      </w:r>
    </w:p>
    <w:p>
      <w:pPr>
        <w:pStyle w:val="Compact"/>
        <w:numPr>
          <w:numId w:val="1002"/>
          <w:ilvl w:val="0"/>
        </w:numPr>
      </w:pPr>
      <w:r>
        <w:t xml:space="preserve">Bachelors degree in Human Resources or Business Administration along with at least 7 years of demonstrated Human Resources and employee relations with knowledge of OSHA</w:t>
      </w:r>
    </w:p>
    <w:p>
      <w:pPr>
        <w:pStyle w:val="Compact"/>
        <w:numPr>
          <w:numId w:val="1002"/>
          <w:ilvl w:val="0"/>
        </w:numPr>
      </w:pPr>
      <w:r>
        <w:t xml:space="preserve">Intermediate proficiency in the Microsoft Office suite</w:t>
      </w:r>
    </w:p>
    <w:p>
      <w:pPr>
        <w:pStyle w:val="Compact"/>
        <w:numPr>
          <w:numId w:val="1002"/>
          <w:ilvl w:val="0"/>
        </w:numPr>
      </w:pPr>
      <w:r>
        <w:t xml:space="preserve">Master’s degree in Human Resources with demonstrated Human Resources experience within a manufacturing/industrial setting</w:t>
      </w:r>
    </w:p>
    <w:p>
      <w:pPr>
        <w:pStyle w:val="Compact"/>
        <w:numPr>
          <w:numId w:val="1002"/>
          <w:ilvl w:val="0"/>
        </w:numPr>
      </w:pPr>
      <w:r>
        <w:t xml:space="preserve">Demonstrated exposure to OSHA reporting, regulations and compliance along with presentation and training delivery &amp; development experience</w:t>
      </w:r>
    </w:p>
    <w:p>
      <w:pPr>
        <w:pStyle w:val="Compact"/>
        <w:numPr>
          <w:numId w:val="1002"/>
          <w:ilvl w:val="0"/>
        </w:numPr>
      </w:pPr>
      <w:r>
        <w:t xml:space="preserve">Minimum three years’ experience human resources generalist experience in a manufacturing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human-resour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human-resour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2021-10-28T13:08:35Z</dcterms:created>
  <dcterms:modified xsi:type="dcterms:W3CDTF">2021-10-28T13:08:35Z</dcterms:modified>
</cp:coreProperties>
</file>