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https://www.velvetjobs.com/job-descriptions/planning-senior-manager</w:t>
        </w:r>
      </w:hyperlink>
    </w:p>
    <w:p>
      <w:pPr>
        <w:pStyle w:val="Heading1"/>
      </w:pPr>
      <w:bookmarkStart w:id="21" w:name="example-of-planning-senior-manager-job-description"/>
      <w:r>
        <w:t xml:space="preserve">Example of Planning Senior Manager Job Description</w:t>
      </w:r>
      <w:bookmarkEnd w:id="21"/>
    </w:p>
    <w:p>
      <w:pPr>
        <w:pStyle w:val="Compact"/>
      </w:pPr>
      <w:r>
        <w:t xml:space="preserve">Our company is growing rapidly and is looking for a planning senior manager. If you are looking for an exciting place to work, please take a look at the list of qualifications below.</w:t>
      </w:r>
    </w:p>
    <w:p>
      <w:pPr>
        <w:pStyle w:val="Heading2"/>
      </w:pPr>
      <w:bookmarkStart w:id="22" w:name="responsibilities-for-planning-senior-manager"/>
      <w:r>
        <w:t xml:space="preserve">Responsibilities for planning senior manager</w:t>
      </w:r>
      <w:bookmarkEnd w:id="22"/>
    </w:p>
    <w:p>
      <w:pPr>
        <w:pStyle w:val="Compact"/>
        <w:numPr>
          <w:numId w:val="1001"/>
          <w:ilvl w:val="0"/>
        </w:numPr>
      </w:pPr>
      <w:r>
        <w:t xml:space="preserve">Identifying opportunities and executing these initiatives to reduce costs, enhance business performance, improve stakeholder engagement and buy in</w:t>
      </w:r>
    </w:p>
    <w:p>
      <w:pPr>
        <w:pStyle w:val="Compact"/>
        <w:numPr>
          <w:numId w:val="1001"/>
          <w:ilvl w:val="0"/>
        </w:numPr>
      </w:pPr>
      <w:r>
        <w:t xml:space="preserve">The role will involve the construction of resource models, operational MI insight and other collateral which underpin a ‘best in class’ operational delivery model</w:t>
      </w:r>
    </w:p>
    <w:p>
      <w:pPr>
        <w:pStyle w:val="Compact"/>
        <w:numPr>
          <w:numId w:val="1001"/>
          <w:ilvl w:val="0"/>
        </w:numPr>
      </w:pPr>
      <w:r>
        <w:t xml:space="preserve">There are a number of account specific initiatives which the post holder will be actively involved in leading or supporting, from ‘realisation of benefit’ programs to evaluate the impact of IT or significant process change from a business case assessment perspective</w:t>
      </w:r>
    </w:p>
    <w:p>
      <w:pPr>
        <w:pStyle w:val="Compact"/>
        <w:numPr>
          <w:numId w:val="1001"/>
          <w:ilvl w:val="0"/>
        </w:numPr>
      </w:pPr>
      <w:r>
        <w:t xml:space="preserve">Identify behavioural operational issues/trends that impact on profitability and work to address such issues developing continuous improvement strategies that optimise profitability</w:t>
      </w:r>
    </w:p>
    <w:p>
      <w:pPr>
        <w:pStyle w:val="Compact"/>
        <w:numPr>
          <w:numId w:val="1001"/>
          <w:ilvl w:val="0"/>
        </w:numPr>
      </w:pPr>
      <w:r>
        <w:t xml:space="preserve">Reduce demand uncertainty by insuring accurate demand forecasts based on historical and other pertinent information, including determination of the forecast horizon</w:t>
      </w:r>
    </w:p>
    <w:p>
      <w:pPr>
        <w:pStyle w:val="Compact"/>
        <w:numPr>
          <w:numId w:val="1001"/>
          <w:ilvl w:val="0"/>
        </w:numPr>
      </w:pPr>
      <w:r>
        <w:t xml:space="preserve">Coordinate and develop a demand plan through a combination of sales feedback, market analysis, and statistical modeling activities</w:t>
      </w:r>
    </w:p>
    <w:p>
      <w:pPr>
        <w:pStyle w:val="Compact"/>
        <w:numPr>
          <w:numId w:val="1001"/>
          <w:ilvl w:val="0"/>
        </w:numPr>
      </w:pPr>
      <w:r>
        <w:t xml:space="preserve">Determine the impact of various sales and marketing plans, such as new product introductions, price increases or decreases, product withdrawal or obsolescence, promotions and incentives, and modify the demand plan accordingly</w:t>
      </w:r>
    </w:p>
    <w:p>
      <w:pPr>
        <w:pStyle w:val="Compact"/>
        <w:numPr>
          <w:numId w:val="1001"/>
          <w:ilvl w:val="0"/>
        </w:numPr>
      </w:pPr>
      <w:r>
        <w:t xml:space="preserve">Lead the demand forecasts by SKU by point of distribution</w:t>
      </w:r>
    </w:p>
    <w:p>
      <w:pPr>
        <w:pStyle w:val="Compact"/>
        <w:numPr>
          <w:numId w:val="1001"/>
          <w:ilvl w:val="0"/>
        </w:numPr>
      </w:pPr>
      <w:r>
        <w:t xml:space="preserve">Be responsible for improving overall end-to-end Supply Chain network flow and performance, by identifying, optimizing and managing the key supply and demand processes of NA Consumer</w:t>
      </w:r>
    </w:p>
    <w:p>
      <w:pPr>
        <w:pStyle w:val="Compact"/>
        <w:numPr>
          <w:numId w:val="1001"/>
          <w:ilvl w:val="0"/>
        </w:numPr>
      </w:pPr>
      <w:r>
        <w:t xml:space="preserve">Identify, design, measure, evaluate, execute, and monitor business and product delivery processes to improve integration of cross-functional, global teams and overall product flow to customers</w:t>
      </w:r>
    </w:p>
    <w:p>
      <w:pPr>
        <w:pStyle w:val="Heading2"/>
      </w:pPr>
      <w:bookmarkStart w:id="23" w:name="qualifications-for-planning-senior-manager"/>
      <w:r>
        <w:t xml:space="preserve">Qualifications for planning senior manager</w:t>
      </w:r>
      <w:bookmarkEnd w:id="23"/>
    </w:p>
    <w:p>
      <w:pPr>
        <w:pStyle w:val="Compact"/>
        <w:numPr>
          <w:numId w:val="1002"/>
          <w:ilvl w:val="0"/>
        </w:numPr>
      </w:pPr>
      <w:r>
        <w:t xml:space="preserve">Working with direct supervisor and peers to contribute to the identification and evolution of experience planning, media best practice, regional media guidelines, related learning agendas and other related company initiatives</w:t>
      </w:r>
    </w:p>
    <w:p>
      <w:pPr>
        <w:pStyle w:val="Compact"/>
        <w:numPr>
          <w:numId w:val="1002"/>
          <w:ilvl w:val="0"/>
        </w:numPr>
      </w:pPr>
      <w:r>
        <w:t xml:space="preserve">Leading the data review for internal research inputs to ensure accuracy</w:t>
      </w:r>
    </w:p>
    <w:p>
      <w:pPr>
        <w:pStyle w:val="Compact"/>
        <w:numPr>
          <w:numId w:val="1002"/>
          <w:ilvl w:val="0"/>
        </w:numPr>
      </w:pPr>
      <w:r>
        <w:t xml:space="preserve">Bachelor and/or Master’s degree in Business, Engineering, Finance or other quantitative disciplines</w:t>
      </w:r>
    </w:p>
    <w:p>
      <w:pPr>
        <w:pStyle w:val="Compact"/>
        <w:numPr>
          <w:numId w:val="1002"/>
          <w:ilvl w:val="0"/>
        </w:numPr>
      </w:pPr>
      <w:r>
        <w:t xml:space="preserve">3 to 5 years experience in a Business Analytics role related to sales, business performance reporting or planning (Telecom industry and consulting experience is an asset)</w:t>
      </w:r>
    </w:p>
    <w:p>
      <w:pPr>
        <w:pStyle w:val="Compact"/>
        <w:numPr>
          <w:numId w:val="1002"/>
          <w:ilvl w:val="0"/>
        </w:numPr>
      </w:pPr>
      <w:r>
        <w:t xml:space="preserve">Knowledge and application of planning theories and forecasting methods Regression techniques</w:t>
      </w:r>
    </w:p>
    <w:p>
      <w:pPr>
        <w:pStyle w:val="Compact"/>
        <w:numPr>
          <w:numId w:val="1002"/>
          <w:ilvl w:val="0"/>
        </w:numPr>
      </w:pPr>
      <w:r>
        <w:t xml:space="preserve">Undergraduate Degree in Business preferred (MBA an asset), 8+ years’ experience in marketing, strategy or planning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ning-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ning-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2021-10-28T13:16:46Z</dcterms:created>
  <dcterms:modified xsi:type="dcterms:W3CDTF">2021-10-28T13:16:46Z</dcterms:modified>
</cp:coreProperties>
</file>