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https://www.velvetjobs.com/job-descriptions/planning-lead</w:t>
        </w:r>
      </w:hyperlink>
    </w:p>
    <w:p>
      <w:pPr>
        <w:pStyle w:val="Heading1"/>
      </w:pPr>
      <w:bookmarkStart w:id="21" w:name="example-of-planning-lead-job-description"/>
      <w:r>
        <w:t xml:space="preserve">Example of Planning Lead Job Description</w:t>
      </w:r>
      <w:bookmarkEnd w:id="21"/>
    </w:p>
    <w:p>
      <w:pPr>
        <w:pStyle w:val="Compact"/>
      </w:pPr>
      <w:r>
        <w:t xml:space="preserve">Our innovative and growing company is looking to fill the role of planning lead.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lanning-lead"/>
      <w:r>
        <w:t xml:space="preserve">Responsibilities for planning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Operates autonomously as a financial subject matter expert within the firm and collaborates cross-functionally with all departments</w:t>
      </w:r>
    </w:p>
    <w:p>
      <w:pPr>
        <w:pStyle w:val="Compact"/>
        <w:numPr>
          <w:numId w:val="1001"/>
          <w:ilvl w:val="0"/>
        </w:numPr>
      </w:pPr>
      <w:r>
        <w:t xml:space="preserve">Key figure in the manufacturing standard costing process including the forecasting of product cost changes and presentation of results to management</w:t>
      </w:r>
    </w:p>
    <w:p>
      <w:pPr>
        <w:pStyle w:val="Compact"/>
        <w:numPr>
          <w:numId w:val="1001"/>
          <w:ilvl w:val="0"/>
        </w:numPr>
      </w:pPr>
      <w:r>
        <w:t xml:space="preserve">To fulfill an advisory role to the Project or Proposal Management, to BY and /or Top management</w:t>
      </w:r>
    </w:p>
    <w:p>
      <w:pPr>
        <w:pStyle w:val="Compact"/>
        <w:numPr>
          <w:numId w:val="1001"/>
          <w:ilvl w:val="0"/>
        </w:numPr>
      </w:pPr>
      <w:r>
        <w:t xml:space="preserve">Own and drive the strategic planning process and ensure proper translation into financial planning</w:t>
      </w:r>
    </w:p>
    <w:p>
      <w:pPr>
        <w:pStyle w:val="Compact"/>
        <w:numPr>
          <w:numId w:val="1001"/>
          <w:ilvl w:val="0"/>
        </w:numPr>
      </w:pPr>
      <w:r>
        <w:t xml:space="preserve">Develop and build the right functional organization structure and staffing plan to meet the functional, GMS and BMS objectives of cost, service and quality</w:t>
      </w:r>
    </w:p>
    <w:p>
      <w:pPr>
        <w:pStyle w:val="Compact"/>
        <w:numPr>
          <w:numId w:val="1001"/>
          <w:ilvl w:val="0"/>
        </w:numPr>
      </w:pPr>
      <w:r>
        <w:t xml:space="preserve">Manage supply issues with a high focus on customer service</w:t>
      </w:r>
    </w:p>
    <w:p>
      <w:pPr>
        <w:pStyle w:val="Compact"/>
        <w:numPr>
          <w:numId w:val="1001"/>
          <w:ilvl w:val="0"/>
        </w:numPr>
      </w:pPr>
      <w:r>
        <w:t xml:space="preserve">Ensure execution of Finished Goods production planning &amp; raw material procurement</w:t>
      </w:r>
    </w:p>
    <w:p>
      <w:pPr>
        <w:pStyle w:val="Compact"/>
        <w:numPr>
          <w:numId w:val="1001"/>
          <w:ilvl w:val="0"/>
        </w:numPr>
      </w:pPr>
      <w:r>
        <w:t xml:space="preserve">Represent Supply Chain P&amp;D in the plant Tier Reviews acting as the key interface between SC &amp; Manufacturing partners and supporting functions</w:t>
      </w:r>
    </w:p>
    <w:p>
      <w:pPr>
        <w:pStyle w:val="Compact"/>
        <w:numPr>
          <w:numId w:val="1001"/>
          <w:ilvl w:val="0"/>
        </w:numPr>
      </w:pPr>
      <w:r>
        <w:t xml:space="preserve">Create, revise, and maintain graphics-heavy, user-friendly instruction and process documents templates to produce and test flight hardware</w:t>
      </w:r>
    </w:p>
    <w:p>
      <w:pPr>
        <w:pStyle w:val="Compact"/>
        <w:numPr>
          <w:numId w:val="1001"/>
          <w:ilvl w:val="0"/>
        </w:numPr>
      </w:pPr>
      <w:r>
        <w:t xml:space="preserve">Interact with engineering, subject matter experts, and shop floor personnel to ensure that work instructions are created to be easy to interpret, clear (not ambiguous), consistent, and concise</w:t>
      </w:r>
    </w:p>
    <w:p>
      <w:pPr>
        <w:pStyle w:val="Heading2"/>
      </w:pPr>
      <w:bookmarkStart w:id="23" w:name="qualifications-for-planning-lead"/>
      <w:r>
        <w:t xml:space="preserve">Qualifications for planning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Time zone flexibility is a must</w:t>
      </w:r>
    </w:p>
    <w:p>
      <w:pPr>
        <w:pStyle w:val="Compact"/>
        <w:numPr>
          <w:numId w:val="1002"/>
          <w:ilvl w:val="0"/>
        </w:numPr>
      </w:pPr>
      <w:r>
        <w:t xml:space="preserve">Act as the interface with Product, Segment and Finance to negotiate product &amp; customer specific targets and customer growth plans aligned to an integrated national plan for all products and segments</w:t>
      </w:r>
    </w:p>
    <w:p>
      <w:pPr>
        <w:pStyle w:val="Compact"/>
        <w:numPr>
          <w:numId w:val="1002"/>
          <w:ilvl w:val="0"/>
        </w:numPr>
      </w:pPr>
      <w:r>
        <w:t xml:space="preserve">Integration and prioritization of sales plans, campaigns and activities across specified product areas and customer segments</w:t>
      </w:r>
    </w:p>
    <w:p>
      <w:pPr>
        <w:pStyle w:val="Compact"/>
        <w:numPr>
          <w:numId w:val="1002"/>
          <w:ilvl w:val="0"/>
        </w:numPr>
      </w:pPr>
      <w:r>
        <w:t xml:space="preserve">Implement processes and tools to disseminate leads across team and network for follow through</w:t>
      </w:r>
    </w:p>
    <w:p>
      <w:pPr>
        <w:pStyle w:val="Compact"/>
        <w:numPr>
          <w:numId w:val="1002"/>
          <w:ilvl w:val="0"/>
        </w:numPr>
      </w:pPr>
      <w:r>
        <w:t xml:space="preserve">Clearly convey information through a variety of media to stakeholders</w:t>
      </w:r>
    </w:p>
    <w:p>
      <w:pPr>
        <w:pStyle w:val="Compact"/>
        <w:numPr>
          <w:numId w:val="1002"/>
          <w:ilvl w:val="0"/>
        </w:numPr>
      </w:pPr>
      <w:r>
        <w:t xml:space="preserve">Proactively seeks others for feedback, interest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lanning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lanning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2021-10-28T13:28:35Z</dcterms:created>
  <dcterms:modified xsi:type="dcterms:W3CDTF">2021-10-28T13:28:35Z</dcterms:modified>
</cp:coreProperties>
</file>