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https://www.velvetjobs.com/job-descriptions/planning-business-analyst</w:t>
        </w:r>
      </w:hyperlink>
    </w:p>
    <w:p>
      <w:pPr>
        <w:pStyle w:val="Heading1"/>
      </w:pPr>
      <w:bookmarkStart w:id="21" w:name="example-of-planning-business-analyst-job-description"/>
      <w:r>
        <w:t xml:space="preserve">Example of Planning Business Analyst Job Description</w:t>
      </w:r>
      <w:bookmarkEnd w:id="21"/>
    </w:p>
    <w:p>
      <w:pPr>
        <w:pStyle w:val="Compact"/>
      </w:pPr>
      <w:r>
        <w:t xml:space="preserve">Our company is hiring for a planning business analyst. To join our growing team, please review the list of responsibilities and qualifications.</w:t>
      </w:r>
    </w:p>
    <w:p>
      <w:pPr>
        <w:pStyle w:val="Heading2"/>
      </w:pPr>
      <w:bookmarkStart w:id="22" w:name="responsibilities-for-planning-business-analyst"/>
      <w:r>
        <w:t xml:space="preserve">Responsibilities for planning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business units expenses to understand the variances, in trends and to budget, and be prepared to present variances to leadership</w:t>
      </w:r>
    </w:p>
    <w:p>
      <w:pPr>
        <w:pStyle w:val="Compact"/>
        <w:numPr>
          <w:numId w:val="1001"/>
          <w:ilvl w:val="0"/>
        </w:numPr>
      </w:pPr>
      <w:r>
        <w:t xml:space="preserve">Analyze Profit and Loss statement budget vs</w:t>
      </w:r>
    </w:p>
    <w:p>
      <w:pPr>
        <w:pStyle w:val="Compact"/>
        <w:numPr>
          <w:numId w:val="1001"/>
          <w:ilvl w:val="0"/>
        </w:numPr>
      </w:pPr>
      <w:r>
        <w:t xml:space="preserve">Maintain data systems which support the Foundry Operations group, including Front-End Price Engine (FEPE) maintenance and update, Metrics creation and reporting, and e-business interfaces</w:t>
      </w:r>
    </w:p>
    <w:p>
      <w:pPr>
        <w:pStyle w:val="Compact"/>
        <w:numPr>
          <w:numId w:val="1001"/>
          <w:ilvl w:val="0"/>
        </w:numPr>
      </w:pPr>
      <w:r>
        <w:t xml:space="preserve">Work closely with planning in identifying forecast and production operations requirements and communicating those in a timely and accurate manner to foundry subcontract manufacturers</w:t>
      </w:r>
    </w:p>
    <w:p>
      <w:pPr>
        <w:pStyle w:val="Compact"/>
        <w:numPr>
          <w:numId w:val="1001"/>
          <w:ilvl w:val="0"/>
        </w:numPr>
      </w:pPr>
      <w:r>
        <w:t xml:space="preserve">Work closely with the site purchasing organization to ensure accurate purchase orders are placed in support of both Engineering and production wafer requirements, including regular backlog reconciliation and A/P (ERS) maintenance and support</w:t>
      </w:r>
    </w:p>
    <w:p>
      <w:pPr>
        <w:pStyle w:val="Compact"/>
        <w:numPr>
          <w:numId w:val="1001"/>
          <w:ilvl w:val="0"/>
        </w:numPr>
      </w:pPr>
      <w:r>
        <w:t xml:space="preserve">Documentation of procedures/policies specifying methodologies used in the procurement process, in compliance with ISO and QS9000 standards to ensure ongoing re-certification</w:t>
      </w:r>
    </w:p>
    <w:p>
      <w:pPr>
        <w:pStyle w:val="Compact"/>
        <w:numPr>
          <w:numId w:val="1001"/>
          <w:ilvl w:val="0"/>
        </w:numPr>
      </w:pPr>
      <w:r>
        <w:t xml:space="preserve">Assist in the local implementation of e-Commerce for worldwide (ie Web Methods) and local (internet) subcontractors/vendors</w:t>
      </w:r>
    </w:p>
    <w:p>
      <w:pPr>
        <w:pStyle w:val="Compact"/>
        <w:numPr>
          <w:numId w:val="1001"/>
          <w:ilvl w:val="0"/>
        </w:numPr>
      </w:pPr>
      <w:r>
        <w:t xml:space="preserve">Establishes business cases in support of Airport initiatives and provides forecasted benefits using spreadsheet or simulation modeling</w:t>
      </w:r>
    </w:p>
    <w:p>
      <w:pPr>
        <w:pStyle w:val="Compact"/>
        <w:numPr>
          <w:numId w:val="1001"/>
          <w:ilvl w:val="0"/>
        </w:numPr>
      </w:pPr>
      <w:r>
        <w:t xml:space="preserve">Calculate impact of investment decisions on departmental financials and present summary to Airports Leadership</w:t>
      </w:r>
    </w:p>
    <w:p>
      <w:pPr>
        <w:pStyle w:val="Compact"/>
        <w:numPr>
          <w:numId w:val="1001"/>
          <w:ilvl w:val="0"/>
        </w:numPr>
      </w:pPr>
      <w:r>
        <w:t xml:space="preserve">Determine the impact of Airport Services contract renewals on departmental financials</w:t>
      </w:r>
    </w:p>
    <w:p>
      <w:pPr>
        <w:pStyle w:val="Heading2"/>
      </w:pPr>
      <w:bookmarkStart w:id="23" w:name="qualifications-for-planning-business-analyst"/>
      <w:r>
        <w:t xml:space="preserve">Qualifications for planning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work experience using excel</w:t>
      </w:r>
    </w:p>
    <w:p>
      <w:pPr>
        <w:pStyle w:val="Compact"/>
        <w:numPr>
          <w:numId w:val="1002"/>
          <w:ilvl w:val="0"/>
        </w:numPr>
      </w:pPr>
      <w:r>
        <w:t xml:space="preserve">Excellent I.C.T skills including Excel and PowerPoint</w:t>
      </w:r>
    </w:p>
    <w:p>
      <w:pPr>
        <w:pStyle w:val="Compact"/>
        <w:numPr>
          <w:numId w:val="1002"/>
          <w:ilvl w:val="0"/>
        </w:numPr>
      </w:pPr>
      <w:r>
        <w:t xml:space="preserve">2-3 years relevant work experience in management reporting within a MNC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audit and/or controlling, ideally in MNC</w:t>
      </w:r>
    </w:p>
    <w:p>
      <w:pPr>
        <w:pStyle w:val="Compact"/>
        <w:numPr>
          <w:numId w:val="1002"/>
          <w:ilvl w:val="0"/>
        </w:numPr>
      </w:pPr>
      <w:r>
        <w:t xml:space="preserve">Experience or background of a pharmaceutical or FMCG background is helpful</w:t>
      </w:r>
    </w:p>
    <w:p>
      <w:pPr>
        <w:pStyle w:val="Compact"/>
        <w:numPr>
          <w:numId w:val="1002"/>
          <w:ilvl w:val="0"/>
        </w:numPr>
      </w:pPr>
      <w:r>
        <w:t xml:space="preserve">Being results driven, a strong analytical mind, the ability to be independent and multi-task are key to be successful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2021-10-28T18:39:10Z</dcterms:created>
  <dcterms:modified xsi:type="dcterms:W3CDTF">2021-10-28T18:39:10Z</dcterms:modified>
</cp:coreProperties>
</file>