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https://www.velvetjobs.com/job-descriptions/plan-administrator</w:t>
        </w:r>
      </w:hyperlink>
    </w:p>
    <w:p>
      <w:pPr>
        <w:pStyle w:val="Heading1"/>
      </w:pPr>
      <w:bookmarkStart w:id="21" w:name="example-of-plan-administrator-job-description"/>
      <w:r>
        <w:t xml:space="preserve">Example of Plan Administrator Job Description</w:t>
      </w:r>
      <w:bookmarkEnd w:id="21"/>
    </w:p>
    <w:p>
      <w:pPr>
        <w:pStyle w:val="Compact"/>
      </w:pPr>
      <w:r>
        <w:t xml:space="preserve">Our innovative and growing company is hiring for a plan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administrator"/>
      <w:r>
        <w:t xml:space="preserve">Responsibilities for plan administrator</w:t>
      </w:r>
      <w:bookmarkEnd w:id="22"/>
    </w:p>
    <w:p>
      <w:pPr>
        <w:pStyle w:val="Compact"/>
        <w:numPr>
          <w:numId w:val="1001"/>
          <w:ilvl w:val="0"/>
        </w:numPr>
      </w:pPr>
      <w:r>
        <w:t xml:space="preserve">Maintain insider list</w:t>
      </w:r>
    </w:p>
    <w:p>
      <w:pPr>
        <w:pStyle w:val="Compact"/>
        <w:numPr>
          <w:numId w:val="1001"/>
          <w:ilvl w:val="0"/>
        </w:numPr>
      </w:pPr>
      <w:r>
        <w:t xml:space="preserve">Managing a portfolio of Companies operating employee share plans within a high functioning team</w:t>
      </w:r>
    </w:p>
    <w:p>
      <w:pPr>
        <w:pStyle w:val="Compact"/>
        <w:numPr>
          <w:numId w:val="1001"/>
          <w:ilvl w:val="0"/>
        </w:numPr>
      </w:pPr>
      <w:r>
        <w:t xml:space="preserve">Interact with customers/clients on operational transactions related to their share plan program</w:t>
      </w:r>
    </w:p>
    <w:p>
      <w:pPr>
        <w:pStyle w:val="Compact"/>
        <w:numPr>
          <w:numId w:val="1001"/>
          <w:ilvl w:val="0"/>
        </w:numPr>
      </w:pPr>
      <w:r>
        <w:t xml:space="preserve">Execute the timely processing of operational transactions, including data management, reconciliation, processing, reporting and problem solving</w:t>
      </w:r>
    </w:p>
    <w:p>
      <w:pPr>
        <w:pStyle w:val="Compact"/>
        <w:numPr>
          <w:numId w:val="1001"/>
          <w:ilvl w:val="0"/>
        </w:numPr>
      </w:pPr>
      <w:r>
        <w:t xml:space="preserve">Organize, develop and maintain procedural and process documentation related to client companies’ program(s) to ensure accurate transaction processing and minimize risk</w:t>
      </w:r>
    </w:p>
    <w:p>
      <w:pPr>
        <w:pStyle w:val="Compact"/>
        <w:numPr>
          <w:numId w:val="1001"/>
          <w:ilvl w:val="0"/>
        </w:numPr>
      </w:pPr>
      <w:r>
        <w:t xml:space="preserve">Implement projects to enhance business operations</w:t>
      </w:r>
    </w:p>
    <w:p>
      <w:pPr>
        <w:pStyle w:val="Compact"/>
        <w:numPr>
          <w:numId w:val="1001"/>
          <w:ilvl w:val="0"/>
        </w:numPr>
      </w:pPr>
      <w:r>
        <w:t xml:space="preserve">Act as a point of contact for Client Accounts</w:t>
      </w:r>
    </w:p>
    <w:p>
      <w:pPr>
        <w:pStyle w:val="Compact"/>
        <w:numPr>
          <w:numId w:val="1001"/>
          <w:ilvl w:val="0"/>
        </w:numPr>
      </w:pPr>
      <w:r>
        <w:t xml:space="preserve">Create and maintain excellent relations with key business partners</w:t>
      </w:r>
    </w:p>
    <w:p>
      <w:pPr>
        <w:pStyle w:val="Compact"/>
        <w:numPr>
          <w:numId w:val="1001"/>
          <w:ilvl w:val="0"/>
        </w:numPr>
      </w:pPr>
      <w:r>
        <w:t xml:space="preserve">Identify innovative client solutions</w:t>
      </w:r>
    </w:p>
    <w:p>
      <w:pPr>
        <w:pStyle w:val="Compact"/>
        <w:numPr>
          <w:numId w:val="1001"/>
          <w:ilvl w:val="0"/>
        </w:numPr>
      </w:pPr>
      <w:r>
        <w:t xml:space="preserve">Supporting internal activity</w:t>
      </w:r>
    </w:p>
    <w:p>
      <w:pPr>
        <w:pStyle w:val="Heading2"/>
      </w:pPr>
      <w:bookmarkStart w:id="23" w:name="qualifications-for-plan-administrator"/>
      <w:r>
        <w:t xml:space="preserve">Qualifications for plan administrator</w:t>
      </w:r>
      <w:bookmarkEnd w:id="23"/>
    </w:p>
    <w:p>
      <w:pPr>
        <w:pStyle w:val="Compact"/>
        <w:numPr>
          <w:numId w:val="1002"/>
          <w:ilvl w:val="0"/>
        </w:numPr>
      </w:pPr>
      <w:r>
        <w:t xml:space="preserve">High level of proficiency with equity and/or spreadsheet software</w:t>
      </w:r>
    </w:p>
    <w:p>
      <w:pPr>
        <w:pStyle w:val="Compact"/>
        <w:numPr>
          <w:numId w:val="1002"/>
          <w:ilvl w:val="0"/>
        </w:numPr>
      </w:pPr>
      <w:r>
        <w:t xml:space="preserve">Knowledge of regulations and accounting standards applicable to compensation programs</w:t>
      </w:r>
    </w:p>
    <w:p>
      <w:pPr>
        <w:pStyle w:val="Compact"/>
        <w:numPr>
          <w:numId w:val="1002"/>
          <w:ilvl w:val="0"/>
        </w:numPr>
      </w:pPr>
      <w:r>
        <w:t xml:space="preserve">General knowledge of global taxation</w:t>
      </w:r>
    </w:p>
    <w:p>
      <w:pPr>
        <w:pStyle w:val="Compact"/>
        <w:numPr>
          <w:numId w:val="1002"/>
          <w:ilvl w:val="0"/>
        </w:numPr>
      </w:pPr>
      <w:r>
        <w:t xml:space="preserve">Expertise in Microsoft Excel and other Microsoft Office applications</w:t>
      </w:r>
    </w:p>
    <w:p>
      <w:pPr>
        <w:pStyle w:val="Compact"/>
        <w:numPr>
          <w:numId w:val="1002"/>
          <w:ilvl w:val="0"/>
        </w:numPr>
      </w:pPr>
      <w:r>
        <w:t xml:space="preserve">FINRA Series 6 or 7 license preferred</w:t>
      </w:r>
    </w:p>
    <w:p>
      <w:pPr>
        <w:pStyle w:val="Compact"/>
        <w:numPr>
          <w:numId w:val="1002"/>
          <w:ilvl w:val="0"/>
        </w:numPr>
      </w:pPr>
      <w:r>
        <w:t xml:space="preserve">Organized, detailed-oriented and ability to multi-task to complete high volumes of work under strict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2021-10-28T18:34:00Z</dcterms:created>
  <dcterms:modified xsi:type="dcterms:W3CDTF">2021-10-28T18:34:00Z</dcterms:modified>
</cp:coreProperties>
</file>