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https://www.velvetjobs.com/job-descriptions/physician-assistant-nurse-practitioner</w:t>
        </w:r>
      </w:hyperlink>
    </w:p>
    <w:p>
      <w:pPr>
        <w:pStyle w:val="Heading1"/>
      </w:pPr>
      <w:bookmarkStart w:id="21" w:name="example-of-physician-assistant-nurse-practitioner-job-description"/>
      <w:r>
        <w:t xml:space="preserve">Example of Physician Assistant / Nurse Practitioner Job Description</w:t>
      </w:r>
      <w:bookmarkEnd w:id="21"/>
    </w:p>
    <w:p>
      <w:pPr>
        <w:pStyle w:val="Compact"/>
      </w:pPr>
      <w:r>
        <w:t xml:space="preserve">Our innovative and growing company is searching for experienced candidates for the position of physician assistant / nurse practitioner. If you are looking for an exciting place to work, please take a look at the list of qualifications below.</w:t>
      </w:r>
    </w:p>
    <w:p>
      <w:pPr>
        <w:pStyle w:val="Heading2"/>
      </w:pPr>
      <w:bookmarkStart w:id="22" w:name="responsibilities-for-physician-assistant-nurse-practitioner"/>
      <w:r>
        <w:t xml:space="preserve">Responsibilities for physician assistant / nurse practitioner</w:t>
      </w:r>
      <w:bookmarkEnd w:id="22"/>
    </w:p>
    <w:p>
      <w:pPr>
        <w:pStyle w:val="Compact"/>
        <w:numPr>
          <w:numId w:val="1001"/>
          <w:ilvl w:val="0"/>
        </w:numPr>
      </w:pPr>
      <w:r>
        <w:t xml:space="preserve">Participates in the QA and process improvement activities of the clinic</w:t>
      </w:r>
    </w:p>
    <w:p>
      <w:pPr>
        <w:pStyle w:val="Compact"/>
        <w:numPr>
          <w:numId w:val="1001"/>
          <w:ilvl w:val="0"/>
        </w:numPr>
      </w:pPr>
      <w:r>
        <w:t xml:space="preserve">Follows clinic standards on the use of safety equipment and regulations for personnel (i.e., blood borne pathogens, TB)</w:t>
      </w:r>
    </w:p>
    <w:p>
      <w:pPr>
        <w:pStyle w:val="Compact"/>
        <w:numPr>
          <w:numId w:val="1001"/>
          <w:ilvl w:val="0"/>
        </w:numPr>
      </w:pPr>
      <w:r>
        <w:t xml:space="preserve">Daily progress notes on all Neurosurgery floor patients as expected by the Neurosurgery faculty</w:t>
      </w:r>
    </w:p>
    <w:p>
      <w:pPr>
        <w:pStyle w:val="Compact"/>
        <w:numPr>
          <w:numId w:val="1001"/>
          <w:ilvl w:val="0"/>
        </w:numPr>
      </w:pPr>
      <w:r>
        <w:t xml:space="preserve">Admitting patients to the floor, perform history and physical exam, ordering appropriate labs and diagnostic studies, and follow up and formulation of treatment plan of the ordered labs or studies</w:t>
      </w:r>
    </w:p>
    <w:p>
      <w:pPr>
        <w:pStyle w:val="Compact"/>
        <w:numPr>
          <w:numId w:val="1001"/>
          <w:ilvl w:val="0"/>
        </w:numPr>
      </w:pPr>
      <w:r>
        <w:t xml:space="preserve">Perform efficiently in emergency situations following established protocols, remaining calm, informing appropriate persons, and documenting events</w:t>
      </w:r>
    </w:p>
    <w:p>
      <w:pPr>
        <w:pStyle w:val="Compact"/>
        <w:numPr>
          <w:numId w:val="1001"/>
          <w:ilvl w:val="0"/>
        </w:numPr>
      </w:pPr>
      <w:r>
        <w:t xml:space="preserve">Discharging complex patients, with timely documentation of all discharges, to provide continuity of care and ensure good communication for the transition to outpatient providers in the community for appropriate follow up</w:t>
      </w:r>
    </w:p>
    <w:p>
      <w:pPr>
        <w:pStyle w:val="Compact"/>
        <w:numPr>
          <w:numId w:val="1001"/>
          <w:ilvl w:val="0"/>
        </w:numPr>
      </w:pPr>
      <w:r>
        <w:t xml:space="preserve">Establish and maintain communication with other health care providers and departments to ensure operational efficiency and effectiveness and to promote consistency and continuity of care</w:t>
      </w:r>
    </w:p>
    <w:p>
      <w:pPr>
        <w:pStyle w:val="Compact"/>
        <w:numPr>
          <w:numId w:val="1001"/>
          <w:ilvl w:val="0"/>
        </w:numPr>
      </w:pPr>
      <w:r>
        <w:t xml:space="preserve">Triage urgent phone calls from outpatients after normal business hours</w:t>
      </w:r>
    </w:p>
    <w:p>
      <w:pPr>
        <w:pStyle w:val="Compact"/>
        <w:numPr>
          <w:numId w:val="1001"/>
          <w:ilvl w:val="0"/>
        </w:numPr>
      </w:pPr>
      <w:r>
        <w:t xml:space="preserve">Participates in research activities as requested</w:t>
      </w:r>
    </w:p>
    <w:p>
      <w:pPr>
        <w:pStyle w:val="Compact"/>
        <w:numPr>
          <w:numId w:val="1001"/>
          <w:ilvl w:val="0"/>
        </w:numPr>
      </w:pPr>
      <w:r>
        <w:t xml:space="preserve">Demonstrates a service philosophy in all interactions with patients, families, and other members of the health care team</w:t>
      </w:r>
    </w:p>
    <w:p>
      <w:pPr>
        <w:pStyle w:val="Heading2"/>
      </w:pPr>
      <w:bookmarkStart w:id="23" w:name="qualifications-for-physician-assistant-nurse-practitioner"/>
      <w:r>
        <w:t xml:space="preserve">Qualifications for physician assistant / nurse practitioner</w:t>
      </w:r>
      <w:bookmarkEnd w:id="23"/>
    </w:p>
    <w:p>
      <w:pPr>
        <w:pStyle w:val="Compact"/>
        <w:numPr>
          <w:numId w:val="1002"/>
          <w:ilvl w:val="0"/>
        </w:numPr>
      </w:pPr>
      <w:r>
        <w:t xml:space="preserve">MSN required for Nurse Practitioner Candidates ORBS degree, MS preferred for Physician Assistant Candidates</w:t>
      </w:r>
    </w:p>
    <w:p>
      <w:pPr>
        <w:pStyle w:val="Compact"/>
        <w:numPr>
          <w:numId w:val="1002"/>
          <w:ilvl w:val="0"/>
        </w:numPr>
      </w:pPr>
      <w:r>
        <w:t xml:space="preserve">2 years of ACNP/PA experience in a CVICU, or similar ICU, required</w:t>
      </w:r>
    </w:p>
    <w:p>
      <w:pPr>
        <w:pStyle w:val="Compact"/>
        <w:numPr>
          <w:numId w:val="1002"/>
          <w:ilvl w:val="0"/>
        </w:numPr>
      </w:pPr>
      <w:r>
        <w:t xml:space="preserve">Current Texas Board of Nursing RN and APRN licenses ORCurrent Texas Physician Assistant License</w:t>
      </w:r>
    </w:p>
    <w:p>
      <w:pPr>
        <w:pStyle w:val="Compact"/>
        <w:numPr>
          <w:numId w:val="1002"/>
          <w:ilvl w:val="0"/>
        </w:numPr>
      </w:pPr>
      <w:r>
        <w:t xml:space="preserve">Certification as an ACNP/AGACNP by the ANCC and/or the AANP OR Certification as a PA by the NCCPA</w:t>
      </w:r>
    </w:p>
    <w:p>
      <w:pPr>
        <w:pStyle w:val="Compact"/>
        <w:numPr>
          <w:numId w:val="1002"/>
          <w:ilvl w:val="0"/>
        </w:numPr>
      </w:pPr>
      <w:r>
        <w:t xml:space="preserve">Current American Heart Association BLS and ACLS provider</w:t>
      </w:r>
    </w:p>
    <w:p>
      <w:pPr>
        <w:pStyle w:val="Compact"/>
        <w:numPr>
          <w:numId w:val="1002"/>
          <w:ilvl w:val="0"/>
        </w:numPr>
      </w:pPr>
      <w:r>
        <w:t xml:space="preserve">Prescriptive Authority/DEA within 1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ysician-assistant-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ysician-assistant-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2021-10-28T12:56:07Z</dcterms:created>
  <dcterms:modified xsi:type="dcterms:W3CDTF">2021-10-28T12:56:07Z</dcterms:modified>
</cp:coreProperties>
</file>