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https://www.velvetjobs.com/job-descriptions/pharmacy-manager</w:t>
        </w:r>
      </w:hyperlink>
    </w:p>
    <w:p>
      <w:pPr>
        <w:pStyle w:val="Heading1"/>
      </w:pPr>
      <w:bookmarkStart w:id="21" w:name="example-of-pharmacy-manager-job-description"/>
      <w:r>
        <w:t xml:space="preserve">Example of Pharmacy Manager Job Description</w:t>
      </w:r>
      <w:bookmarkEnd w:id="21"/>
    </w:p>
    <w:p>
      <w:pPr>
        <w:pStyle w:val="Compact"/>
      </w:pPr>
      <w:r>
        <w:t xml:space="preserve">Our innovative and growing company is looking to fill the role of pharmacy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harmacy-manager"/>
      <w:r>
        <w:t xml:space="preserve">Responsibilities for pharmacy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interface with medical and nursing staff to provide regular information</w:t>
      </w:r>
    </w:p>
    <w:p>
      <w:pPr>
        <w:pStyle w:val="Compact"/>
        <w:numPr>
          <w:numId w:val="1001"/>
          <w:ilvl w:val="0"/>
        </w:numPr>
      </w:pPr>
      <w:r>
        <w:t xml:space="preserve">Evaluate staff compliance with department policy</w:t>
      </w:r>
    </w:p>
    <w:p>
      <w:pPr>
        <w:pStyle w:val="Compact"/>
        <w:numPr>
          <w:numId w:val="1001"/>
          <w:ilvl w:val="0"/>
        </w:numPr>
      </w:pPr>
      <w:r>
        <w:t xml:space="preserve">Suggest performance improvement plans and assist with implementation</w:t>
      </w:r>
    </w:p>
    <w:p>
      <w:pPr>
        <w:pStyle w:val="Compact"/>
        <w:numPr>
          <w:numId w:val="1001"/>
          <w:ilvl w:val="0"/>
        </w:numPr>
      </w:pPr>
      <w:r>
        <w:t xml:space="preserve">Manages pharmacy operations, finances, customer relations, regulatory compliance, and human resources of CMH Specialty Pharmacy</w:t>
      </w:r>
    </w:p>
    <w:p>
      <w:pPr>
        <w:pStyle w:val="Compact"/>
        <w:numPr>
          <w:numId w:val="1001"/>
          <w:ilvl w:val="0"/>
        </w:numPr>
      </w:pPr>
      <w:r>
        <w:t xml:space="preserve">Develops new specialty pharmacy service lines</w:t>
      </w:r>
    </w:p>
    <w:p>
      <w:pPr>
        <w:pStyle w:val="Compact"/>
        <w:numPr>
          <w:numId w:val="1001"/>
          <w:ilvl w:val="0"/>
        </w:numPr>
      </w:pPr>
      <w:r>
        <w:t xml:space="preserve">Works with Department Director to develop and implement performance improvement activities for specialty pharmacy and participates in hospital performance improvement activities</w:t>
      </w:r>
    </w:p>
    <w:p>
      <w:pPr>
        <w:pStyle w:val="Compact"/>
        <w:numPr>
          <w:numId w:val="1001"/>
          <w:ilvl w:val="0"/>
        </w:numPr>
      </w:pPr>
      <w:r>
        <w:t xml:space="preserve">Staff management, recruitment &amp; performance appraisals</w:t>
      </w:r>
    </w:p>
    <w:p>
      <w:pPr>
        <w:pStyle w:val="Compact"/>
        <w:numPr>
          <w:numId w:val="1001"/>
          <w:ilvl w:val="0"/>
        </w:numPr>
      </w:pPr>
      <w:r>
        <w:t xml:space="preserve">Monitor new staff training and development</w:t>
      </w:r>
    </w:p>
    <w:p>
      <w:pPr>
        <w:pStyle w:val="Compact"/>
        <w:numPr>
          <w:numId w:val="1001"/>
          <w:ilvl w:val="0"/>
        </w:numPr>
      </w:pPr>
      <w:r>
        <w:t xml:space="preserve">Troubleshoot and problem solve issues independently</w:t>
      </w:r>
    </w:p>
    <w:p>
      <w:pPr>
        <w:pStyle w:val="Compact"/>
        <w:numPr>
          <w:numId w:val="1001"/>
          <w:ilvl w:val="0"/>
        </w:numPr>
      </w:pPr>
      <w:r>
        <w:t xml:space="preserve">Inventory control &amp; drug shortage management</w:t>
      </w:r>
    </w:p>
    <w:p>
      <w:pPr>
        <w:pStyle w:val="Heading2"/>
      </w:pPr>
      <w:bookmarkStart w:id="23" w:name="qualifications-for-pharmacy-manager"/>
      <w:r>
        <w:t xml:space="preserve">Qualifications for pharmacy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adhere to and advise pharmacy staff of changes on regulatory compliance including DEA, Colorado State Board of Pharmacy, OSHA</w:t>
      </w:r>
    </w:p>
    <w:p>
      <w:pPr>
        <w:pStyle w:val="Compact"/>
        <w:numPr>
          <w:numId w:val="1002"/>
          <w:ilvl w:val="0"/>
        </w:numPr>
      </w:pPr>
      <w:r>
        <w:t xml:space="preserve">Graduate of Bachelor of Sciences, accredited Pharmacy school</w:t>
      </w:r>
    </w:p>
    <w:p>
      <w:pPr>
        <w:pStyle w:val="Compact"/>
        <w:numPr>
          <w:numId w:val="1002"/>
          <w:ilvl w:val="0"/>
        </w:numPr>
      </w:pPr>
      <w:r>
        <w:t xml:space="preserve">Graduate of a Doctor of Pharmacy program from an accredited pharmacy school, preferred</w:t>
      </w:r>
    </w:p>
    <w:p>
      <w:pPr>
        <w:pStyle w:val="Compact"/>
        <w:numPr>
          <w:numId w:val="1002"/>
          <w:ilvl w:val="0"/>
        </w:numPr>
      </w:pPr>
      <w:r>
        <w:t xml:space="preserve">Florida Pharmacist licensure required within 6 months</w:t>
      </w:r>
    </w:p>
    <w:p>
      <w:pPr>
        <w:pStyle w:val="Compact"/>
        <w:numPr>
          <w:numId w:val="1002"/>
          <w:ilvl w:val="0"/>
        </w:numPr>
      </w:pPr>
      <w:r>
        <w:t xml:space="preserve">5 years Hospital Pharmacy experience, supervisory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Pediatric unit dose drug distribution systems,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2021-10-28T18:31:36Z</dcterms:created>
  <dcterms:modified xsi:type="dcterms:W3CDTF">2021-10-28T18:31:36Z</dcterms:modified>
</cp:coreProperties>
</file>