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https://www.velvetjobs.com/job-descriptions/pharmacist</w:t>
        </w:r>
      </w:hyperlink>
    </w:p>
    <w:p>
      <w:pPr>
        <w:pStyle w:val="Heading1"/>
      </w:pPr>
      <w:bookmarkStart w:id="21" w:name="example-of-pharmacist-job-description"/>
      <w:r>
        <w:t xml:space="preserve">Example of Pharmacist Job Description</w:t>
      </w:r>
      <w:bookmarkEnd w:id="21"/>
    </w:p>
    <w:p>
      <w:pPr>
        <w:pStyle w:val="Compact"/>
      </w:pPr>
      <w:r>
        <w:t xml:space="preserve">Our company is growing rapidly and is searching for experienced candidates for the position of pharmacist.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armacist"/>
      <w:r>
        <w:t xml:space="preserve">Responsibilities for pharmacist</w:t>
      </w:r>
      <w:bookmarkEnd w:id="22"/>
    </w:p>
    <w:p>
      <w:pPr>
        <w:pStyle w:val="Compact"/>
        <w:numPr>
          <w:numId w:val="1001"/>
          <w:ilvl w:val="0"/>
        </w:numPr>
      </w:pPr>
      <w:r>
        <w:t xml:space="preserve">Counsels patients and medical providers regarding the nature and use of drugs, dosage, drug interactions, and side effects, , monitors the health and progress of patients to ensure compliance and to optimize therapies</w:t>
      </w:r>
    </w:p>
    <w:p>
      <w:pPr>
        <w:pStyle w:val="Compact"/>
        <w:numPr>
          <w:numId w:val="1001"/>
          <w:ilvl w:val="0"/>
        </w:numPr>
      </w:pPr>
      <w:r>
        <w:t xml:space="preserve">Supervises personnel in the daily operation of the pharmacy department and holds them accountable for complying with regulatory and company polices</w:t>
      </w:r>
    </w:p>
    <w:p>
      <w:pPr>
        <w:pStyle w:val="Compact"/>
        <w:numPr>
          <w:numId w:val="1001"/>
          <w:ilvl w:val="0"/>
        </w:numPr>
      </w:pPr>
      <w:r>
        <w:t xml:space="preserve">Participates in continuous quality improvement programs to ensure patient safety</w:t>
      </w:r>
    </w:p>
    <w:p>
      <w:pPr>
        <w:pStyle w:val="Compact"/>
        <w:numPr>
          <w:numId w:val="1001"/>
          <w:ilvl w:val="0"/>
        </w:numPr>
      </w:pPr>
      <w:r>
        <w:t xml:space="preserve">Maintains a neat, clean, and organized workstation at all times</w:t>
      </w:r>
    </w:p>
    <w:p>
      <w:pPr>
        <w:pStyle w:val="Compact"/>
        <w:numPr>
          <w:numId w:val="1001"/>
          <w:ilvl w:val="0"/>
        </w:numPr>
      </w:pPr>
      <w:r>
        <w:t xml:space="preserve">Plans, implements, and maintains procedures for mixing, packaging, or labeling pharmaceuticals, according to policy and legal requirements, to ensure quality, security, and proper disposal</w:t>
      </w:r>
    </w:p>
    <w:p>
      <w:pPr>
        <w:pStyle w:val="Compact"/>
        <w:numPr>
          <w:numId w:val="1001"/>
          <w:ilvl w:val="0"/>
        </w:numPr>
      </w:pPr>
      <w:r>
        <w:t xml:space="preserve">Monitors drug therapies for drug interactions, allergies and contraindications</w:t>
      </w:r>
    </w:p>
    <w:p>
      <w:pPr>
        <w:pStyle w:val="Compact"/>
        <w:numPr>
          <w:numId w:val="1001"/>
          <w:ilvl w:val="0"/>
        </w:numPr>
      </w:pPr>
      <w:r>
        <w:t xml:space="preserve">Controls medications by monitoring drug therapies</w:t>
      </w:r>
    </w:p>
    <w:p>
      <w:pPr>
        <w:pStyle w:val="Compact"/>
        <w:numPr>
          <w:numId w:val="1001"/>
          <w:ilvl w:val="0"/>
        </w:numPr>
      </w:pPr>
      <w:r>
        <w:t xml:space="preserve">Ensures accuracy of all prescriptions by checking all orders, identifies any inconsistencies and initiate appropriate action</w:t>
      </w:r>
    </w:p>
    <w:p>
      <w:pPr>
        <w:pStyle w:val="Compact"/>
        <w:numPr>
          <w:numId w:val="1001"/>
          <w:ilvl w:val="0"/>
        </w:numPr>
      </w:pPr>
      <w:r>
        <w:t xml:space="preserve">Obtains all licenses required for shipment of Rx products in coordination with Regulatory Affairs</w:t>
      </w:r>
    </w:p>
    <w:p>
      <w:pPr>
        <w:pStyle w:val="Compact"/>
        <w:numPr>
          <w:numId w:val="1001"/>
          <w:ilvl w:val="0"/>
        </w:numPr>
      </w:pPr>
      <w:r>
        <w:t xml:space="preserve">Provides clinical consultations to internal personnel regarding medication for drug interactions, side effects and dosage</w:t>
      </w:r>
    </w:p>
    <w:p>
      <w:pPr>
        <w:pStyle w:val="Heading2"/>
      </w:pPr>
      <w:bookmarkStart w:id="23" w:name="qualifications-for-pharmacist"/>
      <w:r>
        <w:t xml:space="preserve">Qualifications for pharmacist</w:t>
      </w:r>
      <w:bookmarkEnd w:id="23"/>
    </w:p>
    <w:p>
      <w:pPr>
        <w:pStyle w:val="Compact"/>
        <w:numPr>
          <w:numId w:val="1002"/>
          <w:ilvl w:val="0"/>
        </w:numPr>
      </w:pPr>
      <w:r>
        <w:t xml:space="preserve">Unit Dose dispensing (inpatient)</w:t>
      </w:r>
    </w:p>
    <w:p>
      <w:pPr>
        <w:pStyle w:val="Compact"/>
        <w:numPr>
          <w:numId w:val="1002"/>
          <w:ilvl w:val="0"/>
        </w:numPr>
      </w:pPr>
      <w:r>
        <w:t xml:space="preserve">Registered in Colorado</w:t>
      </w:r>
    </w:p>
    <w:p>
      <w:pPr>
        <w:pStyle w:val="Compact"/>
        <w:numPr>
          <w:numId w:val="1002"/>
          <w:ilvl w:val="0"/>
        </w:numPr>
      </w:pPr>
      <w:r>
        <w:t xml:space="preserve">Maintains continuous knowledge with all current pharmacy practices and new drugs by participating in continuing education programs as required by each state board of pharmacy</w:t>
      </w:r>
    </w:p>
    <w:p>
      <w:pPr>
        <w:pStyle w:val="Compact"/>
        <w:numPr>
          <w:numId w:val="1002"/>
          <w:ilvl w:val="0"/>
        </w:numPr>
      </w:pPr>
      <w:r>
        <w:t xml:space="preserve">Provides reports as needed, including state required drug monitoring programs</w:t>
      </w:r>
    </w:p>
    <w:p>
      <w:pPr>
        <w:pStyle w:val="Compact"/>
        <w:numPr>
          <w:numId w:val="1002"/>
          <w:ilvl w:val="0"/>
        </w:numPr>
      </w:pPr>
      <w:r>
        <w:t xml:space="preserve">Maintains pharmacy supplies</w:t>
      </w:r>
    </w:p>
    <w:p>
      <w:pPr>
        <w:pStyle w:val="Compact"/>
        <w:numPr>
          <w:numId w:val="1002"/>
          <w:ilvl w:val="0"/>
        </w:numPr>
      </w:pPr>
      <w:r>
        <w:t xml:space="preserve">Provides pharmacy coverage with daily schedules, vacation schedules, and call offs due to illness during pharmacy business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