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https://www.velvetjobs.com/job-descriptions/pharmacist-manager</w:t>
        </w:r>
      </w:hyperlink>
    </w:p>
    <w:p>
      <w:pPr>
        <w:pStyle w:val="Heading1"/>
      </w:pPr>
      <w:bookmarkStart w:id="21" w:name="example-of-pharmacist-manager-job-description"/>
      <w:r>
        <w:t xml:space="preserve">Example of Pharmacist Manager Job Description</w:t>
      </w:r>
      <w:bookmarkEnd w:id="21"/>
    </w:p>
    <w:p>
      <w:pPr>
        <w:pStyle w:val="Compact"/>
      </w:pPr>
      <w:r>
        <w:t xml:space="preserve">Our innovative and growing company is looking for a pharmacist manager. To join our growing team, please review the list of responsibilities and qualifications.</w:t>
      </w:r>
    </w:p>
    <w:p>
      <w:pPr>
        <w:pStyle w:val="Heading2"/>
      </w:pPr>
      <w:bookmarkStart w:id="22" w:name="responsibilities-for-pharmacist-manager"/>
      <w:r>
        <w:t xml:space="preserve">Responsibilities for pharmacist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comfortable interacting with patients and health care providers to provide drug information, advice and counseling</w:t>
      </w:r>
    </w:p>
    <w:p>
      <w:pPr>
        <w:pStyle w:val="Compact"/>
        <w:numPr>
          <w:numId w:val="1001"/>
          <w:ilvl w:val="0"/>
        </w:numPr>
      </w:pPr>
      <w:r>
        <w:t xml:space="preserve">Must be willing to fulfill any and all pharmacists duties/responsibilities if needed, including being able to handle on-call rotations for after-hours patient coverage</w:t>
      </w:r>
    </w:p>
    <w:p>
      <w:pPr>
        <w:pStyle w:val="Compact"/>
        <w:numPr>
          <w:numId w:val="1001"/>
          <w:ilvl w:val="0"/>
        </w:numPr>
      </w:pPr>
      <w:r>
        <w:t xml:space="preserve">Must have professional communication skills</w:t>
      </w:r>
    </w:p>
    <w:p>
      <w:pPr>
        <w:pStyle w:val="Heading2"/>
      </w:pPr>
      <w:bookmarkStart w:id="23" w:name="qualifications-for-pharmacist-manager"/>
      <w:r>
        <w:t xml:space="preserve">Qualifications for pharmacist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Pharmacist in state of Louisiana</w:t>
      </w:r>
    </w:p>
    <w:p>
      <w:pPr>
        <w:pStyle w:val="Compact"/>
        <w:numPr>
          <w:numId w:val="1002"/>
          <w:ilvl w:val="0"/>
        </w:numPr>
      </w:pPr>
      <w:r>
        <w:t xml:space="preserve">Assists pharmacy and front store customers with their questions and concerns</w:t>
      </w:r>
    </w:p>
    <w:p>
      <w:pPr>
        <w:pStyle w:val="Compact"/>
        <w:numPr>
          <w:numId w:val="1002"/>
          <w:ilvl w:val="0"/>
        </w:numPr>
      </w:pPr>
      <w:r>
        <w:t xml:space="preserve">Takes accountability for customer and patient satisfaction and persists to resolve the</w:t>
      </w:r>
    </w:p>
    <w:p>
      <w:pPr>
        <w:pStyle w:val="Compact"/>
        <w:numPr>
          <w:numId w:val="1002"/>
          <w:ilvl w:val="0"/>
        </w:numPr>
      </w:pPr>
      <w:r>
        <w:t xml:space="preserve">Completes all required training and compliance programs and ensures that all other staff</w:t>
      </w:r>
    </w:p>
    <w:p>
      <w:pPr>
        <w:pStyle w:val="Compact"/>
        <w:numPr>
          <w:numId w:val="1002"/>
          <w:ilvl w:val="0"/>
        </w:numPr>
      </w:pPr>
      <w:r>
        <w:t xml:space="preserve">Bachelor or PharmD degree in Pharmacy from an accredited pharmacy program is required</w:t>
      </w:r>
    </w:p>
    <w:p>
      <w:pPr>
        <w:pStyle w:val="Compact"/>
        <w:numPr>
          <w:numId w:val="1002"/>
          <w:ilvl w:val="0"/>
        </w:numPr>
      </w:pPr>
      <w:r>
        <w:t xml:space="preserve">Licensure in the State of Illinois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armac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armac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2021-10-28T13:18:40Z</dcterms:created>
  <dcterms:modified xsi:type="dcterms:W3CDTF">2021-10-28T13:18:40Z</dcterms:modified>
</cp:coreProperties>
</file>