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https://www.velvetjobs.com/job-descriptions/per-diem-rn-hospital</w:t>
        </w:r>
      </w:hyperlink>
    </w:p>
    <w:p>
      <w:pPr>
        <w:pStyle w:val="Heading1"/>
      </w:pPr>
      <w:bookmarkStart w:id="21" w:name="example-of-per-diem-rn-hospital-job-description"/>
      <w:r>
        <w:t xml:space="preserve">Example of Per Diem RN-Hospital Job Description</w:t>
      </w:r>
      <w:bookmarkEnd w:id="21"/>
    </w:p>
    <w:p>
      <w:pPr>
        <w:pStyle w:val="Compact"/>
      </w:pPr>
      <w:r>
        <w:t xml:space="preserve">Our innovative and growing company is looking to fill the role of per diem rn-hospital.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r-diem-rn-hospital"/>
      <w:r>
        <w:t xml:space="preserve">Responsibilities for per diem rn-hospital</w:t>
      </w:r>
      <w:bookmarkEnd w:id="22"/>
    </w:p>
    <w:p>
      <w:pPr>
        <w:pStyle w:val="Compact"/>
        <w:numPr>
          <w:numId w:val="1001"/>
          <w:ilvl w:val="0"/>
        </w:numPr>
      </w:pPr>
      <w:r>
        <w:t xml:space="preserve">ACLS and PALS within the first year of employment</w:t>
      </w:r>
    </w:p>
    <w:p>
      <w:pPr>
        <w:pStyle w:val="Compact"/>
        <w:numPr>
          <w:numId w:val="1001"/>
          <w:ilvl w:val="0"/>
        </w:numPr>
      </w:pPr>
      <w:r>
        <w:t xml:space="preserve">At least 1 year experience in acute care setting</w:t>
      </w:r>
    </w:p>
    <w:p>
      <w:pPr>
        <w:pStyle w:val="Compact"/>
        <w:numPr>
          <w:numId w:val="1001"/>
          <w:ilvl w:val="0"/>
        </w:numPr>
      </w:pPr>
      <w:r>
        <w:t xml:space="preserve">Coordinates management of care for a specified patient population in a single hospital</w:t>
      </w:r>
    </w:p>
    <w:p>
      <w:pPr>
        <w:pStyle w:val="Compact"/>
        <w:numPr>
          <w:numId w:val="1001"/>
          <w:ilvl w:val="0"/>
        </w:numPr>
      </w:pPr>
      <w:r>
        <w:t xml:space="preserve">Follows patients throughout the continuum of care and ensures optimum utilization of resources, service delivery and compliance with external review agencies</w:t>
      </w:r>
    </w:p>
    <w:p>
      <w:pPr>
        <w:pStyle w:val="Compact"/>
        <w:numPr>
          <w:numId w:val="1001"/>
          <w:ilvl w:val="0"/>
        </w:numPr>
      </w:pPr>
      <w:r>
        <w:t xml:space="preserve">Enhances the quality of patient management and satisfaction, to promote continuity of care and cost effectiveness through the integration of functions of case management, utilization review and management and discharge planning</w:t>
      </w:r>
    </w:p>
    <w:p>
      <w:pPr>
        <w:pStyle w:val="Compact"/>
        <w:numPr>
          <w:numId w:val="1001"/>
          <w:ilvl w:val="0"/>
        </w:numPr>
      </w:pPr>
      <w:r>
        <w:t xml:space="preserve">Appropriate minimum degree for preferred licensure or certification or commensurate experience in a related healthcare field</w:t>
      </w:r>
    </w:p>
    <w:p>
      <w:pPr>
        <w:pStyle w:val="Compact"/>
        <w:numPr>
          <w:numId w:val="1001"/>
          <w:ilvl w:val="0"/>
        </w:numPr>
      </w:pPr>
      <w:r>
        <w:t xml:space="preserve">Healthcare professional licensure preferred as Registered Nurse, Respiratory Therapist, Physical Therapist, Occupational Therapist or Social Worker</w:t>
      </w:r>
    </w:p>
    <w:p>
      <w:pPr>
        <w:pStyle w:val="Compact"/>
        <w:numPr>
          <w:numId w:val="1001"/>
          <w:ilvl w:val="0"/>
        </w:numPr>
      </w:pPr>
      <w:r>
        <w:t xml:space="preserve">Appropriate certification in Case Management preferred</w:t>
      </w:r>
    </w:p>
    <w:p>
      <w:pPr>
        <w:pStyle w:val="Compact"/>
        <w:numPr>
          <w:numId w:val="1001"/>
          <w:ilvl w:val="0"/>
        </w:numPr>
      </w:pPr>
      <w:r>
        <w:t xml:space="preserve">At least six months PACU, ICU, ER experience in an acute-care setting are preferred</w:t>
      </w:r>
    </w:p>
    <w:p>
      <w:pPr>
        <w:pStyle w:val="Compact"/>
        <w:numPr>
          <w:numId w:val="1001"/>
          <w:ilvl w:val="0"/>
        </w:numPr>
      </w:pPr>
      <w:r>
        <w:t xml:space="preserve">Evaluation &amp; Review</w:t>
      </w:r>
    </w:p>
    <w:p>
      <w:pPr>
        <w:pStyle w:val="Heading2"/>
      </w:pPr>
      <w:bookmarkStart w:id="23" w:name="qualifications-for-per-diem-rn-hospital"/>
      <w:r>
        <w:t xml:space="preserve">Qualifications for per diem rn-hospital</w:t>
      </w:r>
      <w:bookmarkEnd w:id="23"/>
    </w:p>
    <w:p>
      <w:pPr>
        <w:pStyle w:val="Compact"/>
        <w:numPr>
          <w:numId w:val="1002"/>
          <w:ilvl w:val="0"/>
        </w:numPr>
      </w:pPr>
      <w:r>
        <w:t xml:space="preserve">Current NYS</w:t>
      </w:r>
    </w:p>
    <w:p>
      <w:pPr>
        <w:pStyle w:val="Compact"/>
        <w:numPr>
          <w:numId w:val="1002"/>
          <w:ilvl w:val="0"/>
        </w:numPr>
      </w:pPr>
      <w:r>
        <w:t xml:space="preserve">Minimum of three years nursing experience, including at least one year of oncology nursing experience preferred</w:t>
      </w:r>
    </w:p>
    <w:p>
      <w:pPr>
        <w:pStyle w:val="Compact"/>
        <w:numPr>
          <w:numId w:val="1002"/>
          <w:ilvl w:val="0"/>
        </w:numPr>
      </w:pPr>
      <w:r>
        <w:t xml:space="preserve">Knowledge of the purpose and use of medications in the treatment of cancer required</w:t>
      </w:r>
    </w:p>
    <w:p>
      <w:pPr>
        <w:pStyle w:val="Compact"/>
        <w:numPr>
          <w:numId w:val="1002"/>
          <w:ilvl w:val="0"/>
        </w:numPr>
      </w:pPr>
      <w:r>
        <w:t xml:space="preserve">Current OCN certification a plus</w:t>
      </w:r>
    </w:p>
    <w:p>
      <w:pPr>
        <w:pStyle w:val="Compact"/>
        <w:numPr>
          <w:numId w:val="1002"/>
          <w:ilvl w:val="0"/>
        </w:numPr>
      </w:pPr>
      <w:r>
        <w:t xml:space="preserve">Graduate of RN Nursing School</w:t>
      </w:r>
    </w:p>
    <w:p>
      <w:pPr>
        <w:pStyle w:val="Compact"/>
        <w:numPr>
          <w:numId w:val="1002"/>
          <w:ilvl w:val="0"/>
        </w:numPr>
      </w:pPr>
      <w:r>
        <w:t xml:space="preserve">Minimum of one (1) year current RN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diem-rn-hosp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diem-rn-hosp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2021-10-28T13:08:17Z</dcterms:created>
  <dcterms:modified xsi:type="dcterms:W3CDTF">2021-10-28T13:08:17Z</dcterms:modified>
</cp:coreProperties>
</file>