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https://www.velvetjobs.com/job-descriptions/pensions-administrator</w:t>
        </w:r>
      </w:hyperlink>
    </w:p>
    <w:p>
      <w:pPr>
        <w:pStyle w:val="Heading1"/>
      </w:pPr>
      <w:bookmarkStart w:id="21" w:name="example-of-pensions-administrator-job-description"/>
      <w:r>
        <w:t xml:space="preserve">Example of Pensions Administrator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pensions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nsions-administrator"/>
      <w:r>
        <w:t xml:space="preserve">Responsibilities for pensions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within agreed deadlines to provide reports and information to third party providers of the Company Benefit and Pension Schemes</w:t>
      </w:r>
    </w:p>
    <w:p>
      <w:pPr>
        <w:pStyle w:val="Compact"/>
        <w:numPr>
          <w:numId w:val="1001"/>
          <w:ilvl w:val="0"/>
        </w:numPr>
      </w:pPr>
      <w:r>
        <w:t xml:space="preserve">Work within agreed deadlines to provide reports and information to Pensions Centre</w:t>
      </w:r>
    </w:p>
    <w:p>
      <w:pPr>
        <w:pStyle w:val="Compact"/>
        <w:numPr>
          <w:numId w:val="1001"/>
          <w:ilvl w:val="0"/>
        </w:numPr>
      </w:pPr>
      <w:r>
        <w:t xml:space="preserve">Define and maintain solid communication channels with relevant Third Parties, Employee Services Teams and Reward Partners</w:t>
      </w:r>
    </w:p>
    <w:p>
      <w:pPr>
        <w:pStyle w:val="Compact"/>
        <w:numPr>
          <w:numId w:val="1001"/>
          <w:ilvl w:val="0"/>
        </w:numPr>
      </w:pPr>
      <w:r>
        <w:t xml:space="preserve">Contribute to the effective working of Employee Services teams to ensure seamless service line delivery</w:t>
      </w:r>
    </w:p>
    <w:p>
      <w:pPr>
        <w:pStyle w:val="Compact"/>
        <w:numPr>
          <w:numId w:val="1001"/>
          <w:ilvl w:val="0"/>
        </w:numPr>
      </w:pPr>
      <w:r>
        <w:t xml:space="preserve">Have excellent HR administration experience – ideally within a Shared Service Centre</w:t>
      </w:r>
    </w:p>
    <w:p>
      <w:pPr>
        <w:pStyle w:val="Compact"/>
        <w:numPr>
          <w:numId w:val="1001"/>
          <w:ilvl w:val="0"/>
        </w:numPr>
      </w:pPr>
      <w:r>
        <w:t xml:space="preserve">Have excellent knowledge of HR Pension and Benefits Administration processes</w:t>
      </w:r>
    </w:p>
    <w:p>
      <w:pPr>
        <w:pStyle w:val="Compact"/>
        <w:numPr>
          <w:numId w:val="1001"/>
          <w:ilvl w:val="0"/>
        </w:numPr>
      </w:pPr>
      <w:r>
        <w:t xml:space="preserve">Working closely with the Team leader to ensure efficient, consistent delivery of services in accordance with developed standards, processes and policies</w:t>
      </w:r>
    </w:p>
    <w:p>
      <w:pPr>
        <w:pStyle w:val="Compact"/>
        <w:numPr>
          <w:numId w:val="1001"/>
          <w:ilvl w:val="0"/>
        </w:numPr>
      </w:pPr>
      <w:r>
        <w:t xml:space="preserve">Providing general administrative support to the Insured Pensions team</w:t>
      </w:r>
    </w:p>
    <w:p>
      <w:pPr>
        <w:pStyle w:val="Compact"/>
        <w:numPr>
          <w:numId w:val="1001"/>
          <w:ilvl w:val="0"/>
        </w:numPr>
      </w:pPr>
      <w:r>
        <w:t xml:space="preserve">Coordinating Mercer services to a portfolio of Insured clients</w:t>
      </w:r>
    </w:p>
    <w:p>
      <w:pPr>
        <w:pStyle w:val="Compact"/>
        <w:numPr>
          <w:numId w:val="1001"/>
          <w:ilvl w:val="0"/>
        </w:numPr>
      </w:pPr>
      <w:r>
        <w:t xml:space="preserve">To create and maintain consistent and accurate pension scheme records and events</w:t>
      </w:r>
    </w:p>
    <w:p>
      <w:pPr>
        <w:pStyle w:val="Heading2"/>
      </w:pPr>
      <w:bookmarkStart w:id="23" w:name="qualifications-for-pensions-administrator"/>
      <w:r>
        <w:t xml:space="preserve">Qualifications for pensions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managing junior associates</w:t>
      </w:r>
    </w:p>
    <w:p>
      <w:pPr>
        <w:pStyle w:val="Compact"/>
        <w:numPr>
          <w:numId w:val="1002"/>
          <w:ilvl w:val="0"/>
        </w:numPr>
      </w:pPr>
      <w:r>
        <w:t xml:space="preserve">DC experience desirable but not essential</w:t>
      </w:r>
    </w:p>
    <w:p>
      <w:pPr>
        <w:pStyle w:val="Compact"/>
        <w:numPr>
          <w:numId w:val="1002"/>
          <w:ilvl w:val="0"/>
        </w:numPr>
      </w:pPr>
      <w:r>
        <w:t xml:space="preserve">Current risk legislation knowledge</w:t>
      </w:r>
    </w:p>
    <w:p>
      <w:pPr>
        <w:pStyle w:val="Compact"/>
        <w:numPr>
          <w:numId w:val="1002"/>
          <w:ilvl w:val="0"/>
        </w:numPr>
      </w:pPr>
      <w:r>
        <w:t xml:space="preserve">1+ year of experience in an intermediary or life insurance company preferred</w:t>
      </w:r>
    </w:p>
    <w:p>
      <w:pPr>
        <w:pStyle w:val="Compact"/>
        <w:numPr>
          <w:numId w:val="1002"/>
          <w:ilvl w:val="0"/>
        </w:numPr>
      </w:pPr>
      <w:r>
        <w:t xml:space="preserve">Qualified Financial Advisor (QFA) qualification or working towards it would be an advantage</w:t>
      </w:r>
    </w:p>
    <w:p>
      <w:pPr>
        <w:pStyle w:val="Compact"/>
        <w:numPr>
          <w:numId w:val="1002"/>
          <w:ilvl w:val="0"/>
        </w:numPr>
      </w:pPr>
      <w:r>
        <w:t xml:space="preserve">Microsoft Office package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nsion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nsion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2021-10-28T13:21:10Z</dcterms:created>
  <dcterms:modified xsi:type="dcterms:W3CDTF">2021-10-28T13:21:10Z</dcterms:modified>
</cp:coreProperties>
</file>