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https://www.velvetjobs.com/job-descriptions/pega-developer</w:t>
        </w:r>
      </w:hyperlink>
    </w:p>
    <w:p>
      <w:pPr>
        <w:pStyle w:val="Heading1"/>
      </w:pPr>
      <w:bookmarkStart w:id="21" w:name="example-of-pega-developer-job-description"/>
      <w:r>
        <w:t xml:space="preserve">Example of Pega Developer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pega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pega-developer"/>
      <w:r>
        <w:t xml:space="preserve">Responsibilities for pega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queries to pull data on Oracle and SQL Server</w:t>
      </w:r>
    </w:p>
    <w:p>
      <w:pPr>
        <w:pStyle w:val="Compact"/>
        <w:numPr>
          <w:numId w:val="1001"/>
          <w:ilvl w:val="0"/>
        </w:numPr>
      </w:pPr>
      <w:r>
        <w:t xml:space="preserve">Design, codes, unit tests, maintains and documents software deliverables using agreed upon standards and tools</w:t>
      </w:r>
    </w:p>
    <w:p>
      <w:pPr>
        <w:pStyle w:val="Compact"/>
        <w:numPr>
          <w:numId w:val="1001"/>
          <w:ilvl w:val="0"/>
        </w:numPr>
      </w:pPr>
      <w:r>
        <w:t xml:space="preserve">Support the risk rating application</w:t>
      </w:r>
    </w:p>
    <w:p>
      <w:pPr>
        <w:pStyle w:val="Compact"/>
        <w:numPr>
          <w:numId w:val="1001"/>
          <w:ilvl w:val="0"/>
        </w:numPr>
      </w:pPr>
      <w:r>
        <w:t xml:space="preserve">Helps rate the different lending activities for the bank</w:t>
      </w:r>
    </w:p>
    <w:p>
      <w:pPr>
        <w:pStyle w:val="Compact"/>
        <w:numPr>
          <w:numId w:val="1001"/>
          <w:ilvl w:val="0"/>
        </w:numPr>
      </w:pPr>
      <w:r>
        <w:t xml:space="preserve">Respond to back audits, internal audits</w:t>
      </w:r>
    </w:p>
    <w:p>
      <w:pPr>
        <w:pStyle w:val="Compact"/>
        <w:numPr>
          <w:numId w:val="1001"/>
          <w:ilvl w:val="0"/>
        </w:numPr>
      </w:pPr>
      <w:r>
        <w:t xml:space="preserve">Responding adhoc to business requests</w:t>
      </w:r>
    </w:p>
    <w:p>
      <w:pPr>
        <w:pStyle w:val="Compact"/>
        <w:numPr>
          <w:numId w:val="1001"/>
          <w:ilvl w:val="0"/>
        </w:numPr>
      </w:pPr>
      <w:r>
        <w:t xml:space="preserve">Respond to health of application</w:t>
      </w:r>
    </w:p>
    <w:p>
      <w:pPr>
        <w:pStyle w:val="Compact"/>
        <w:numPr>
          <w:numId w:val="1001"/>
          <w:ilvl w:val="0"/>
        </w:numPr>
      </w:pPr>
      <w:r>
        <w:t xml:space="preserve">Make sure production environment is stable</w:t>
      </w:r>
    </w:p>
    <w:p>
      <w:pPr>
        <w:pStyle w:val="Compact"/>
        <w:numPr>
          <w:numId w:val="1001"/>
          <w:ilvl w:val="0"/>
        </w:numPr>
      </w:pPr>
      <w:r>
        <w:t xml:space="preserve">Detailed business/technical requirements gathering, analysis, process and data flow diagramming for processes of complexity</w:t>
      </w:r>
    </w:p>
    <w:p>
      <w:pPr>
        <w:pStyle w:val="Compact"/>
        <w:numPr>
          <w:numId w:val="1001"/>
          <w:ilvl w:val="0"/>
        </w:numPr>
      </w:pPr>
      <w:r>
        <w:t xml:space="preserve">Develop software applications on Pega PRPC</w:t>
      </w:r>
    </w:p>
    <w:p>
      <w:pPr>
        <w:pStyle w:val="Heading2"/>
      </w:pPr>
      <w:bookmarkStart w:id="23" w:name="qualifications-for-pega-developer"/>
      <w:r>
        <w:t xml:space="preserve">Qualifications for pega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in JavaScript, HTML, SQL Server, UNIX, Linux and suchlike</w:t>
      </w:r>
    </w:p>
    <w:p>
      <w:pPr>
        <w:pStyle w:val="Compact"/>
        <w:numPr>
          <w:numId w:val="1002"/>
          <w:ilvl w:val="0"/>
        </w:numPr>
      </w:pPr>
      <w:r>
        <w:t xml:space="preserve">Certified Pega Decisioning Consultant preferred</w:t>
      </w:r>
    </w:p>
    <w:p>
      <w:pPr>
        <w:pStyle w:val="Compact"/>
        <w:numPr>
          <w:numId w:val="1002"/>
          <w:ilvl w:val="0"/>
        </w:numPr>
      </w:pPr>
      <w:r>
        <w:t xml:space="preserve">Understanding of OOP concepts</w:t>
      </w:r>
    </w:p>
    <w:p>
      <w:pPr>
        <w:pStyle w:val="Compact"/>
        <w:numPr>
          <w:numId w:val="1002"/>
          <w:ilvl w:val="0"/>
        </w:numPr>
      </w:pPr>
      <w:r>
        <w:t xml:space="preserve">Thorough understanding of Class structure</w:t>
      </w:r>
    </w:p>
    <w:p>
      <w:pPr>
        <w:pStyle w:val="Compact"/>
        <w:numPr>
          <w:numId w:val="1002"/>
          <w:ilvl w:val="0"/>
        </w:numPr>
      </w:pPr>
      <w:r>
        <w:t xml:space="preserve">Clear understanding on PEGA’s layering concept to support re-usability</w:t>
      </w:r>
    </w:p>
    <w:p>
      <w:pPr>
        <w:pStyle w:val="Compact"/>
        <w:numPr>
          <w:numId w:val="1002"/>
          <w:ilvl w:val="0"/>
        </w:numPr>
      </w:pPr>
      <w:r>
        <w:t xml:space="preserve">Experience in Ruleset implementations and their re-use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ga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ga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2021-10-28T18:35:12Z</dcterms:created>
  <dcterms:modified xsi:type="dcterms:W3CDTF">2021-10-28T18:35:12Z</dcterms:modified>
</cp:coreProperties>
</file>