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https://www.velvetjobs.com/job-descriptions/pediatric-nurse-practitioner</w:t>
        </w:r>
      </w:hyperlink>
    </w:p>
    <w:p>
      <w:pPr>
        <w:pStyle w:val="Heading1"/>
      </w:pPr>
      <w:bookmarkStart w:id="21" w:name="example-of-pediatric-nurse-practitioner-job-description"/>
      <w:r>
        <w:t xml:space="preserve">Example of Pediatric Nurse Practitioner Job Description</w:t>
      </w:r>
      <w:bookmarkEnd w:id="21"/>
    </w:p>
    <w:p>
      <w:pPr>
        <w:pStyle w:val="Compact"/>
      </w:pPr>
      <w:r>
        <w:t xml:space="preserve">Our growing company is hiring for a pediatric nurse practitioner. To join our growing team, please review the list of responsibilities and qualifications.</w:t>
      </w:r>
    </w:p>
    <w:p>
      <w:pPr>
        <w:pStyle w:val="Heading2"/>
      </w:pPr>
      <w:bookmarkStart w:id="22" w:name="responsibilities-for-pediatric-nurse-practitioner"/>
      <w:r>
        <w:t xml:space="preserve">Responsibilities for pediatric nurse practitioner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staff education about new clinical protocols, patient management, research protocols</w:t>
      </w:r>
    </w:p>
    <w:p>
      <w:pPr>
        <w:pStyle w:val="Compact"/>
        <w:numPr>
          <w:numId w:val="1001"/>
          <w:ilvl w:val="0"/>
        </w:numPr>
      </w:pPr>
      <w:r>
        <w:t xml:space="preserve">Providing primary care</w:t>
      </w:r>
    </w:p>
    <w:p>
      <w:pPr>
        <w:pStyle w:val="Compact"/>
        <w:numPr>
          <w:numId w:val="1001"/>
          <w:ilvl w:val="0"/>
        </w:numPr>
      </w:pPr>
      <w:r>
        <w:t xml:space="preserve">Ordering medicine, labs, and specialty consults</w:t>
      </w:r>
    </w:p>
    <w:p>
      <w:pPr>
        <w:pStyle w:val="Compact"/>
        <w:numPr>
          <w:numId w:val="1001"/>
          <w:ilvl w:val="0"/>
        </w:numPr>
      </w:pPr>
      <w:r>
        <w:t xml:space="preserve">Participate in daily rounds with MCCP inpatient team, residents, students, nursing, and pharmacist</w:t>
      </w:r>
    </w:p>
    <w:p>
      <w:pPr>
        <w:pStyle w:val="Compact"/>
        <w:numPr>
          <w:numId w:val="1001"/>
          <w:ilvl w:val="0"/>
        </w:numPr>
      </w:pPr>
      <w:r>
        <w:t xml:space="preserve">Serve as a consistent pedi-onc resource for residents, students, and nursing</w:t>
      </w:r>
    </w:p>
    <w:p>
      <w:pPr>
        <w:pStyle w:val="Compact"/>
        <w:numPr>
          <w:numId w:val="1001"/>
          <w:ilvl w:val="0"/>
        </w:numPr>
      </w:pPr>
      <w:r>
        <w:t xml:space="preserve">Collaborate and/or consult with physicians and other providers across the care continuum as appropriate</w:t>
      </w:r>
    </w:p>
    <w:p>
      <w:pPr>
        <w:pStyle w:val="Compact"/>
        <w:numPr>
          <w:numId w:val="1001"/>
          <w:ilvl w:val="0"/>
        </w:numPr>
      </w:pPr>
      <w:r>
        <w:t xml:space="preserve">Perform procedures as trained and credentialed (LPs with I.T</w:t>
      </w:r>
    </w:p>
    <w:p>
      <w:pPr>
        <w:pStyle w:val="Compact"/>
        <w:numPr>
          <w:numId w:val="1001"/>
          <w:ilvl w:val="0"/>
        </w:numPr>
      </w:pPr>
      <w:r>
        <w:t xml:space="preserve">Monitor effectiveness of care plan</w:t>
      </w:r>
    </w:p>
    <w:p>
      <w:pPr>
        <w:pStyle w:val="Compact"/>
        <w:numPr>
          <w:numId w:val="1001"/>
          <w:ilvl w:val="0"/>
        </w:numPr>
      </w:pPr>
      <w:r>
        <w:t xml:space="preserve">Order and interpret laboratory and diagnostic tests</w:t>
      </w:r>
    </w:p>
    <w:p>
      <w:pPr>
        <w:pStyle w:val="Compact"/>
        <w:numPr>
          <w:numId w:val="1001"/>
          <w:ilvl w:val="0"/>
        </w:numPr>
      </w:pPr>
      <w:r>
        <w:t xml:space="preserve">Provide continuity, consistency and daily education to inpatients and their families</w:t>
      </w:r>
    </w:p>
    <w:p>
      <w:pPr>
        <w:pStyle w:val="Heading2"/>
      </w:pPr>
      <w:bookmarkStart w:id="23" w:name="qualifications-for-pediatric-nurse-practitioner"/>
      <w:r>
        <w:t xml:space="preserve">Qualifications for pediatric nurse practitioner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1 year experience in acute care or critical care as an RN and/or NP</w:t>
      </w:r>
    </w:p>
    <w:p>
      <w:pPr>
        <w:pStyle w:val="Compact"/>
        <w:numPr>
          <w:numId w:val="1002"/>
          <w:ilvl w:val="0"/>
        </w:numPr>
      </w:pPr>
      <w:r>
        <w:t xml:space="preserve">BCLS &amp; PALS certification</w:t>
      </w:r>
    </w:p>
    <w:p>
      <w:pPr>
        <w:pStyle w:val="Compact"/>
        <w:numPr>
          <w:numId w:val="1002"/>
          <w:ilvl w:val="0"/>
        </w:numPr>
      </w:pPr>
      <w:r>
        <w:t xml:space="preserve">This position requires PNP-AC certification</w:t>
      </w:r>
    </w:p>
    <w:p>
      <w:pPr>
        <w:pStyle w:val="Compact"/>
        <w:numPr>
          <w:numId w:val="1002"/>
          <w:ilvl w:val="0"/>
        </w:numPr>
      </w:pPr>
      <w:r>
        <w:t xml:space="preserve">Demonstrated experience with and knowledge of current medical, surgical, and pharmaceutical treatment modalities of the acute and chronically ill pediatric patients</w:t>
      </w:r>
    </w:p>
    <w:p>
      <w:pPr>
        <w:pStyle w:val="Compact"/>
        <w:numPr>
          <w:numId w:val="1002"/>
          <w:ilvl w:val="0"/>
        </w:numPr>
      </w:pPr>
      <w:r>
        <w:t xml:space="preserve">Minimum 1 year experience caring for acutely ill patients with diseases common in a PICU setting</w:t>
      </w:r>
    </w:p>
    <w:p>
      <w:pPr>
        <w:pStyle w:val="Compact"/>
        <w:numPr>
          <w:numId w:val="1002"/>
          <w:ilvl w:val="0"/>
        </w:numPr>
      </w:pPr>
      <w:r>
        <w:t xml:space="preserve">Demonstrated ability to positively contribute to a team through strong teamwork skills and work ethic, absence of a track record of behaviors disruptive to teamwork and morale – as evidenced by previous/current employment experience and demonstrated in annual evaluations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ediatric-nurse-practitio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ediatric-nurse-practitio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2021-10-28T13:21:34Z</dcterms:created>
  <dcterms:modified xsi:type="dcterms:W3CDTF">2021-10-28T13:21:34Z</dcterms:modified>
</cp:coreProperties>
</file>