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https://www.velvetjobs.com/job-descriptions/payroll-support</w:t>
        </w:r>
      </w:hyperlink>
    </w:p>
    <w:p>
      <w:pPr>
        <w:pStyle w:val="Heading1"/>
      </w:pPr>
      <w:bookmarkStart w:id="21" w:name="example-of-payroll-support-job-description"/>
      <w:r>
        <w:t xml:space="preserve">Example of Payroll Support Job Description</w:t>
      </w:r>
      <w:bookmarkEnd w:id="21"/>
    </w:p>
    <w:p>
      <w:pPr>
        <w:pStyle w:val="Compact"/>
      </w:pPr>
      <w:r>
        <w:t xml:space="preserve">Our company is searching for experienced candidates for the position of payroll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ayroll-support"/>
      <w:r>
        <w:t xml:space="preserve">Responsibilities for payroll support</w:t>
      </w:r>
      <w:bookmarkEnd w:id="22"/>
    </w:p>
    <w:p>
      <w:pPr>
        <w:pStyle w:val="Compact"/>
        <w:numPr>
          <w:numId w:val="1001"/>
          <w:ilvl w:val="0"/>
        </w:numPr>
      </w:pPr>
      <w:r>
        <w:t xml:space="preserve">Track and maintain all payroll reports onsite to include both paper and CD formats</w:t>
      </w:r>
    </w:p>
    <w:p>
      <w:pPr>
        <w:pStyle w:val="Compact"/>
        <w:numPr>
          <w:numId w:val="1001"/>
          <w:ilvl w:val="0"/>
        </w:numPr>
      </w:pPr>
      <w:r>
        <w:t xml:space="preserve">Coordinate with payroll team and department designee to ensure appropriate offsite archiving</w:t>
      </w:r>
    </w:p>
    <w:p>
      <w:pPr>
        <w:pStyle w:val="Compact"/>
        <w:numPr>
          <w:numId w:val="1001"/>
          <w:ilvl w:val="0"/>
        </w:numPr>
      </w:pPr>
      <w:r>
        <w:t xml:space="preserve">Assisting with the administration of other Payroll functions as and when required</w:t>
      </w:r>
    </w:p>
    <w:p>
      <w:pPr>
        <w:pStyle w:val="Compact"/>
        <w:numPr>
          <w:numId w:val="1001"/>
          <w:ilvl w:val="0"/>
        </w:numPr>
      </w:pPr>
      <w:r>
        <w:t xml:space="preserve">Use knowledge of product and processes, takes accountability for troubleshooting and resolving escalated cases in an effective and efficient manner coordinating the resolution for complex situations with service partners -Provides superior client service in every interaction</w:t>
      </w:r>
    </w:p>
    <w:p>
      <w:pPr>
        <w:pStyle w:val="Compact"/>
        <w:numPr>
          <w:numId w:val="1001"/>
          <w:ilvl w:val="0"/>
        </w:numPr>
      </w:pPr>
      <w:r>
        <w:t xml:space="preserve">Take accountability to maintain up to date knowledge of information and processes to ensure accurate resolution of all cases and referrals</w:t>
      </w:r>
    </w:p>
    <w:p>
      <w:pPr>
        <w:pStyle w:val="Compact"/>
        <w:numPr>
          <w:numId w:val="1001"/>
          <w:ilvl w:val="0"/>
        </w:numPr>
      </w:pPr>
      <w:r>
        <w:t xml:space="preserve">Administer monthly pensioner payroll, ensuring accuracy, completeness and timeliness</w:t>
      </w:r>
    </w:p>
    <w:p>
      <w:pPr>
        <w:pStyle w:val="Compact"/>
        <w:numPr>
          <w:numId w:val="1001"/>
          <w:ilvl w:val="0"/>
        </w:numPr>
      </w:pPr>
      <w:r>
        <w:t xml:space="preserve">Perform shadow payroll processing for Canadian employees on international assignments</w:t>
      </w:r>
    </w:p>
    <w:p>
      <w:pPr>
        <w:pStyle w:val="Compact"/>
        <w:numPr>
          <w:numId w:val="1001"/>
          <w:ilvl w:val="0"/>
        </w:numPr>
      </w:pPr>
      <w:r>
        <w:t xml:space="preserve">Ensure SAP payroll system changes tested and implemented</w:t>
      </w:r>
    </w:p>
    <w:p>
      <w:pPr>
        <w:pStyle w:val="Compact"/>
        <w:numPr>
          <w:numId w:val="1001"/>
          <w:ilvl w:val="0"/>
        </w:numPr>
      </w:pPr>
      <w:r>
        <w:t xml:space="preserve">Manage HR/Payroll communication strategies outward to Regional Groups (HR, Managers, Editors, Employees, MBO Leadership)</w:t>
      </w:r>
    </w:p>
    <w:p>
      <w:pPr>
        <w:pStyle w:val="Compact"/>
        <w:numPr>
          <w:numId w:val="1001"/>
          <w:ilvl w:val="0"/>
        </w:numPr>
      </w:pPr>
      <w:r>
        <w:t xml:space="preserve">Leads Regional payroll analyst team in managing escalated cases to ensure accurate and timely resolution</w:t>
      </w:r>
    </w:p>
    <w:p>
      <w:pPr>
        <w:pStyle w:val="Heading2"/>
      </w:pPr>
      <w:bookmarkStart w:id="23" w:name="qualifications-for-payroll-support"/>
      <w:r>
        <w:t xml:space="preserve">Qualifications for payroll support</w:t>
      </w:r>
      <w:bookmarkEnd w:id="23"/>
    </w:p>
    <w:p>
      <w:pPr>
        <w:pStyle w:val="Compact"/>
        <w:numPr>
          <w:numId w:val="1002"/>
          <w:ilvl w:val="0"/>
        </w:numPr>
      </w:pPr>
      <w:r>
        <w:t xml:space="preserve">Process driven / Client oriented</w:t>
      </w:r>
    </w:p>
    <w:p>
      <w:pPr>
        <w:pStyle w:val="Compact"/>
        <w:numPr>
          <w:numId w:val="1002"/>
          <w:ilvl w:val="0"/>
        </w:numPr>
      </w:pPr>
      <w:r>
        <w:t xml:space="preserve">Calculate manual payments when required via ADP Checkmate</w:t>
      </w:r>
    </w:p>
    <w:p>
      <w:pPr>
        <w:pStyle w:val="Compact"/>
        <w:numPr>
          <w:numId w:val="1002"/>
          <w:ilvl w:val="0"/>
        </w:numPr>
      </w:pPr>
      <w:r>
        <w:t xml:space="preserve">Create wire transfer requests for approval and processing</w:t>
      </w:r>
    </w:p>
    <w:p>
      <w:pPr>
        <w:pStyle w:val="Compact"/>
        <w:numPr>
          <w:numId w:val="1002"/>
          <w:ilvl w:val="0"/>
        </w:numPr>
      </w:pPr>
      <w:r>
        <w:t xml:space="preserve">Track and follow through to problem resolution</w:t>
      </w:r>
    </w:p>
    <w:p>
      <w:pPr>
        <w:pStyle w:val="Compact"/>
        <w:numPr>
          <w:numId w:val="1002"/>
          <w:ilvl w:val="0"/>
        </w:numPr>
      </w:pPr>
      <w:r>
        <w:t xml:space="preserve">Create ADP case setup</w:t>
      </w:r>
    </w:p>
    <w:p>
      <w:pPr>
        <w:pStyle w:val="Compact"/>
        <w:numPr>
          <w:numId w:val="1002"/>
          <w:ilvl w:val="0"/>
        </w:numPr>
      </w:pPr>
      <w:r>
        <w:t xml:space="preserve">Experience utilizing ADP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yroll-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yroll-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2021-10-28T12:55:06Z</dcterms:created>
  <dcterms:modified xsi:type="dcterms:W3CDTF">2021-10-28T12:55:06Z</dcterms:modified>
</cp:coreProperties>
</file>