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https://www.velvetjobs.com/job-descriptions/payroll-supervisor</w:t>
        </w:r>
      </w:hyperlink>
    </w:p>
    <w:p>
      <w:pPr>
        <w:pStyle w:val="Heading1"/>
      </w:pPr>
      <w:bookmarkStart w:id="21" w:name="example-of-payroll-supervisor-job-description"/>
      <w:r>
        <w:t xml:space="preserve">Example of Payroll Supervisor Job Description</w:t>
      </w:r>
      <w:bookmarkEnd w:id="21"/>
    </w:p>
    <w:p>
      <w:pPr>
        <w:pStyle w:val="Compact"/>
      </w:pPr>
      <w:r>
        <w:t xml:space="preserve">Our company is looking to fill the role of payroll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yroll-supervisor"/>
      <w:r>
        <w:t xml:space="preserve">Responsibilities for payroll supervisor</w:t>
      </w:r>
      <w:bookmarkEnd w:id="22"/>
    </w:p>
    <w:p>
      <w:pPr>
        <w:pStyle w:val="Compact"/>
        <w:numPr>
          <w:numId w:val="1001"/>
          <w:ilvl w:val="0"/>
        </w:numPr>
      </w:pPr>
      <w:r>
        <w:t xml:space="preserve">Implement consistent payroll processing procedures and continually evaluating established procedures for process improvements</w:t>
      </w:r>
    </w:p>
    <w:p>
      <w:pPr>
        <w:pStyle w:val="Compact"/>
        <w:numPr>
          <w:numId w:val="1001"/>
          <w:ilvl w:val="0"/>
        </w:numPr>
      </w:pPr>
      <w:r>
        <w:t xml:space="preserve">Responding to all federal, state, and local inquiries</w:t>
      </w:r>
    </w:p>
    <w:p>
      <w:pPr>
        <w:pStyle w:val="Compact"/>
        <w:numPr>
          <w:numId w:val="1001"/>
          <w:ilvl w:val="0"/>
        </w:numPr>
      </w:pPr>
      <w:r>
        <w:t xml:space="preserve">Build simple ad hoc, SAP software, Payroll reports and manipulate these in excel</w:t>
      </w:r>
    </w:p>
    <w:p>
      <w:pPr>
        <w:pStyle w:val="Compact"/>
        <w:numPr>
          <w:numId w:val="1001"/>
          <w:ilvl w:val="0"/>
        </w:numPr>
      </w:pPr>
      <w:r>
        <w:t xml:space="preserve">Monitor all Non-Exempt Staff employee’s time by validation of data and supervisor authorizations</w:t>
      </w:r>
    </w:p>
    <w:p>
      <w:pPr>
        <w:pStyle w:val="Compact"/>
        <w:numPr>
          <w:numId w:val="1001"/>
          <w:ilvl w:val="0"/>
        </w:numPr>
      </w:pPr>
      <w:r>
        <w:t xml:space="preserve">Create/oversee the submission of bi-weekly 3rd party data files to appropriate vendors</w:t>
      </w:r>
    </w:p>
    <w:p>
      <w:pPr>
        <w:pStyle w:val="Compact"/>
        <w:numPr>
          <w:numId w:val="1001"/>
          <w:ilvl w:val="0"/>
        </w:numPr>
      </w:pPr>
      <w:r>
        <w:t xml:space="preserve">Backup the Director of Payroll by performing completion of quarterly taxes, and reports to 3rd Party vendor</w:t>
      </w:r>
    </w:p>
    <w:p>
      <w:pPr>
        <w:pStyle w:val="Compact"/>
        <w:numPr>
          <w:numId w:val="1001"/>
          <w:ilvl w:val="0"/>
        </w:numPr>
      </w:pPr>
      <w:r>
        <w:t xml:space="preserve">Monitors / supervises the time capture, and evaluate process duties for Payroll Operations</w:t>
      </w:r>
    </w:p>
    <w:p>
      <w:pPr>
        <w:pStyle w:val="Compact"/>
        <w:numPr>
          <w:numId w:val="1001"/>
          <w:ilvl w:val="0"/>
        </w:numPr>
      </w:pPr>
      <w:r>
        <w:t xml:space="preserve">Analyze and reconcile calculations including complex non-standardized pay rules, accruals and manual entries</w:t>
      </w:r>
    </w:p>
    <w:p>
      <w:pPr>
        <w:pStyle w:val="Compact"/>
        <w:numPr>
          <w:numId w:val="1001"/>
          <w:ilvl w:val="0"/>
        </w:numPr>
      </w:pPr>
      <w:r>
        <w:t xml:space="preserve">Manages Payroll Operations team completion of ACH reversals and rejections, check voids, stop payments, reversals and replacements, and resolution of stale-dated items</w:t>
      </w:r>
    </w:p>
    <w:p>
      <w:pPr>
        <w:pStyle w:val="Compact"/>
        <w:numPr>
          <w:numId w:val="1001"/>
          <w:ilvl w:val="0"/>
        </w:numPr>
      </w:pPr>
      <w:r>
        <w:t xml:space="preserve">Provides support for maintenance of payroll databases</w:t>
      </w:r>
    </w:p>
    <w:p>
      <w:pPr>
        <w:pStyle w:val="Heading2"/>
      </w:pPr>
      <w:bookmarkStart w:id="23" w:name="qualifications-for-payroll-supervisor"/>
      <w:r>
        <w:t xml:space="preserve">Qualifications for payroll supervisor</w:t>
      </w:r>
      <w:bookmarkEnd w:id="23"/>
    </w:p>
    <w:p>
      <w:pPr>
        <w:pStyle w:val="Compact"/>
        <w:numPr>
          <w:numId w:val="1002"/>
          <w:ilvl w:val="0"/>
        </w:numPr>
      </w:pPr>
      <w:r>
        <w:t xml:space="preserve">Strong computer skills, including Microsoft business applications and various reporting software, especially Excel</w:t>
      </w:r>
    </w:p>
    <w:p>
      <w:pPr>
        <w:pStyle w:val="Compact"/>
        <w:numPr>
          <w:numId w:val="1002"/>
          <w:ilvl w:val="0"/>
        </w:numPr>
      </w:pPr>
      <w:r>
        <w:t xml:space="preserve">2-3 years of ADP Enterprise experience</w:t>
      </w:r>
    </w:p>
    <w:p>
      <w:pPr>
        <w:pStyle w:val="Compact"/>
        <w:numPr>
          <w:numId w:val="1002"/>
          <w:ilvl w:val="0"/>
        </w:numPr>
      </w:pPr>
      <w:r>
        <w:t xml:space="preserve">5 years of EMEA payroll experience</w:t>
      </w:r>
    </w:p>
    <w:p>
      <w:pPr>
        <w:pStyle w:val="Compact"/>
        <w:numPr>
          <w:numId w:val="1002"/>
          <w:ilvl w:val="0"/>
        </w:numPr>
      </w:pPr>
      <w:r>
        <w:t xml:space="preserve">8+ years experience processing payroll for over 500 employees</w:t>
      </w:r>
    </w:p>
    <w:p>
      <w:pPr>
        <w:pStyle w:val="Compact"/>
        <w:numPr>
          <w:numId w:val="1002"/>
          <w:ilvl w:val="0"/>
        </w:numPr>
      </w:pPr>
      <w:r>
        <w:t xml:space="preserve">Minimum 2-5 years of US domestic payroll experience</w:t>
      </w:r>
    </w:p>
    <w:p>
      <w:pPr>
        <w:pStyle w:val="Compact"/>
        <w:numPr>
          <w:numId w:val="1002"/>
          <w:ilvl w:val="0"/>
        </w:numPr>
      </w:pPr>
      <w:r>
        <w:t xml:space="preserve">CPP or FPC certification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2021-10-28T18:37:55Z</dcterms:created>
  <dcterms:modified xsi:type="dcterms:W3CDTF">2021-10-28T18:37:55Z</dcterms:modified>
</cp:coreProperties>
</file>