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https://www.velvetjobs.com/job-descriptions/payroll-senior</w:t>
        </w:r>
      </w:hyperlink>
    </w:p>
    <w:p>
      <w:pPr>
        <w:pStyle w:val="Heading1"/>
      </w:pPr>
      <w:bookmarkStart w:id="21" w:name="example-of-payroll-senior-job-description"/>
      <w:r>
        <w:t xml:space="preserve">Example of Payroll Senior Job Description</w:t>
      </w:r>
      <w:bookmarkEnd w:id="21"/>
    </w:p>
    <w:p>
      <w:pPr>
        <w:pStyle w:val="Compact"/>
      </w:pPr>
      <w:r>
        <w:t xml:space="preserve">Our company is looking to fill the role of payroll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roll-senior"/>
      <w:r>
        <w:t xml:space="preserve">Responsibilities for payroll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all tax returns and deposits via latest technology possible including Internet, EFT, and manual filings</w:t>
      </w:r>
    </w:p>
    <w:p>
      <w:pPr>
        <w:pStyle w:val="Compact"/>
        <w:numPr>
          <w:numId w:val="1001"/>
          <w:ilvl w:val="0"/>
        </w:numPr>
      </w:pPr>
      <w:r>
        <w:t xml:space="preserve">Ensure accurate processing of time files, vacation, holidays, disability, incentive bonuses, garnishments, across business units</w:t>
      </w:r>
    </w:p>
    <w:p>
      <w:pPr>
        <w:pStyle w:val="Compact"/>
        <w:numPr>
          <w:numId w:val="1001"/>
          <w:ilvl w:val="0"/>
        </w:numPr>
      </w:pPr>
      <w:r>
        <w:t xml:space="preserve">Prior experience in an hourly/unionized environment</w:t>
      </w:r>
    </w:p>
    <w:p>
      <w:pPr>
        <w:pStyle w:val="Compact"/>
        <w:numPr>
          <w:numId w:val="1001"/>
          <w:ilvl w:val="0"/>
        </w:numPr>
      </w:pPr>
      <w:r>
        <w:t xml:space="preserve">Degree or Diploma in Accounting or Finance</w:t>
      </w:r>
    </w:p>
    <w:p>
      <w:pPr>
        <w:pStyle w:val="Compact"/>
        <w:numPr>
          <w:numId w:val="1001"/>
          <w:ilvl w:val="0"/>
        </w:numPr>
      </w:pPr>
      <w:r>
        <w:t xml:space="preserve">Know-how transition (from the relevant country), maintenance and improvement</w:t>
      </w:r>
    </w:p>
    <w:p>
      <w:pPr>
        <w:pStyle w:val="Compact"/>
        <w:numPr>
          <w:numId w:val="1001"/>
          <w:ilvl w:val="0"/>
        </w:numPr>
      </w:pPr>
      <w:r>
        <w:t xml:space="preserve">SCP bonus, BPP bonus and General bonus</w:t>
      </w:r>
    </w:p>
    <w:p>
      <w:pPr>
        <w:pStyle w:val="Compact"/>
        <w:numPr>
          <w:numId w:val="1001"/>
          <w:ilvl w:val="0"/>
        </w:numPr>
      </w:pPr>
      <w:r>
        <w:t xml:space="preserve">Salaries (indexations, merit increases, lump sum increases)</w:t>
      </w:r>
    </w:p>
    <w:p>
      <w:pPr>
        <w:pStyle w:val="Compact"/>
        <w:numPr>
          <w:numId w:val="1001"/>
          <w:ilvl w:val="0"/>
        </w:numPr>
      </w:pPr>
      <w:r>
        <w:t xml:space="preserve">Stand-by payments</w:t>
      </w:r>
    </w:p>
    <w:p>
      <w:pPr>
        <w:pStyle w:val="Compact"/>
        <w:numPr>
          <w:numId w:val="1001"/>
          <w:ilvl w:val="0"/>
        </w:numPr>
      </w:pPr>
      <w:r>
        <w:t xml:space="preserve">Lease car and car allowance</w:t>
      </w:r>
    </w:p>
    <w:p>
      <w:pPr>
        <w:pStyle w:val="Compact"/>
        <w:numPr>
          <w:numId w:val="1001"/>
          <w:ilvl w:val="0"/>
        </w:numPr>
      </w:pPr>
      <w:r>
        <w:t xml:space="preserve">Children allowance</w:t>
      </w:r>
    </w:p>
    <w:p>
      <w:pPr>
        <w:pStyle w:val="Heading2"/>
      </w:pPr>
      <w:bookmarkStart w:id="23" w:name="qualifications-for-payroll-senior"/>
      <w:r>
        <w:t xml:space="preserve">Qualifications for payroll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Workday HCM and US Payroll modules will be helpful</w:t>
      </w:r>
    </w:p>
    <w:p>
      <w:pPr>
        <w:pStyle w:val="Compact"/>
        <w:numPr>
          <w:numId w:val="1002"/>
          <w:ilvl w:val="0"/>
        </w:numPr>
      </w:pPr>
      <w:r>
        <w:t xml:space="preserve">Advanced knowledge in payroll processing, payroll tax (local, state and federal) and financial reconciliation</w:t>
      </w:r>
    </w:p>
    <w:p>
      <w:pPr>
        <w:pStyle w:val="Compact"/>
        <w:numPr>
          <w:numId w:val="1002"/>
          <w:ilvl w:val="0"/>
        </w:numPr>
      </w:pPr>
      <w:r>
        <w:t xml:space="preserve">Multi-state payroll law experience</w:t>
      </w:r>
    </w:p>
    <w:p>
      <w:pPr>
        <w:pStyle w:val="Compact"/>
        <w:numPr>
          <w:numId w:val="1002"/>
          <w:ilvl w:val="0"/>
        </w:numPr>
      </w:pPr>
      <w:r>
        <w:t xml:space="preserve">Strong aptitude for learning and initiative exceed expectations</w:t>
      </w:r>
    </w:p>
    <w:p>
      <w:pPr>
        <w:pStyle w:val="Compact"/>
        <w:numPr>
          <w:numId w:val="1002"/>
          <w:ilvl w:val="0"/>
        </w:numPr>
      </w:pPr>
      <w:r>
        <w:t xml:space="preserve">PeopleSoft Payroll/Time and Labor experience</w:t>
      </w:r>
    </w:p>
    <w:p>
      <w:pPr>
        <w:pStyle w:val="Compact"/>
        <w:numPr>
          <w:numId w:val="1002"/>
          <w:ilvl w:val="0"/>
        </w:numPr>
      </w:pPr>
      <w:r>
        <w:t xml:space="preserve">Process day to day activities to successfully accomplish the full scope of weekly US and Canada payroll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roll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roll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