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</w:t>
        </w:r>
      </w:hyperlink>
    </w:p>
    <w:p>
      <w:pPr>
        <w:pStyle w:val="Heading1"/>
      </w:pPr>
      <w:bookmarkStart w:id="21" w:name="example-of-patient-job-description"/>
      <w:r>
        <w:t xml:space="preserve">Example of Patient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patient.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"/>
      <w:r>
        <w:t xml:space="preserve">Responsibilities for patient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comfort measures such as adjusting bed and pillows, and assist patients to reposition for comfort, when appropriate as directed by nurse</w:t>
      </w:r>
    </w:p>
    <w:p>
      <w:pPr>
        <w:pStyle w:val="Compact"/>
        <w:numPr>
          <w:numId w:val="1001"/>
          <w:ilvl w:val="0"/>
        </w:numPr>
      </w:pPr>
      <w:r>
        <w:t xml:space="preserve">Assist patient/family with menu selection</w:t>
      </w:r>
    </w:p>
    <w:p>
      <w:pPr>
        <w:pStyle w:val="Compact"/>
        <w:numPr>
          <w:numId w:val="1001"/>
          <w:ilvl w:val="0"/>
        </w:numPr>
      </w:pPr>
      <w:r>
        <w:t xml:space="preserve">Memorize and role-play detailed and complex patient scenario scripts in a consistent manner</w:t>
      </w:r>
    </w:p>
    <w:p>
      <w:pPr>
        <w:pStyle w:val="Compact"/>
        <w:numPr>
          <w:numId w:val="1001"/>
          <w:ilvl w:val="0"/>
        </w:numPr>
      </w:pPr>
      <w:r>
        <w:t xml:space="preserve">Evaluate students’ and provide one-on-one feedback about their examination performance</w:t>
      </w:r>
    </w:p>
    <w:p>
      <w:pPr>
        <w:pStyle w:val="Compact"/>
        <w:numPr>
          <w:numId w:val="1001"/>
          <w:ilvl w:val="0"/>
        </w:numPr>
      </w:pPr>
      <w:r>
        <w:t xml:space="preserve">Collect and record patient payments at time of service</w:t>
      </w:r>
    </w:p>
    <w:p>
      <w:pPr>
        <w:pStyle w:val="Compact"/>
        <w:numPr>
          <w:numId w:val="1001"/>
          <w:ilvl w:val="0"/>
        </w:numPr>
      </w:pPr>
      <w:r>
        <w:t xml:space="preserve">Consistently utilize spare-time to benefit unit, patients, and co-workers</w:t>
      </w:r>
    </w:p>
    <w:p>
      <w:pPr>
        <w:pStyle w:val="Compact"/>
        <w:numPr>
          <w:numId w:val="1001"/>
          <w:ilvl w:val="0"/>
        </w:numPr>
      </w:pPr>
      <w:r>
        <w:t xml:space="preserve">Contribute to the efficient operation and management of the department</w:t>
      </w:r>
    </w:p>
    <w:p>
      <w:pPr>
        <w:pStyle w:val="Compact"/>
        <w:numPr>
          <w:numId w:val="1001"/>
          <w:ilvl w:val="0"/>
        </w:numPr>
      </w:pPr>
      <w:r>
        <w:t xml:space="preserve">Instruct patients on the collection procedures for laboratory specimens that are obtained by the patient</w:t>
      </w:r>
    </w:p>
    <w:p>
      <w:pPr>
        <w:pStyle w:val="Compact"/>
        <w:numPr>
          <w:numId w:val="1001"/>
          <w:ilvl w:val="0"/>
        </w:numPr>
      </w:pPr>
      <w:r>
        <w:t xml:space="preserve">Obtain signature of patient or family member of consent to treatment and financial responsibility flowing the Health Insurance Portability and Accountability Act (HIPAA) rules and regulations</w:t>
      </w:r>
    </w:p>
    <w:p>
      <w:pPr>
        <w:pStyle w:val="Compact"/>
        <w:numPr>
          <w:numId w:val="1001"/>
          <w:ilvl w:val="0"/>
        </w:numPr>
      </w:pPr>
      <w:r>
        <w:t xml:space="preserve">Participate in the collection and communication of data pertaining to health status and needs of patients of all ages on an ongoing basis</w:t>
      </w:r>
    </w:p>
    <w:p>
      <w:pPr>
        <w:pStyle w:val="Heading2"/>
      </w:pPr>
      <w:bookmarkStart w:id="23" w:name="qualifications-for-patient"/>
      <w:r>
        <w:t xml:space="preserve">Qualifications for patient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Patient Assistant Certificate required</w:t>
      </w:r>
    </w:p>
    <w:p>
      <w:pPr>
        <w:pStyle w:val="Compact"/>
        <w:numPr>
          <w:numId w:val="1002"/>
          <w:ilvl w:val="0"/>
        </w:numPr>
      </w:pPr>
      <w:r>
        <w:t xml:space="preserve">Excellent communication, customer service and computer skills</w:t>
      </w:r>
    </w:p>
    <w:p>
      <w:pPr>
        <w:pStyle w:val="Compact"/>
        <w:numPr>
          <w:numId w:val="1002"/>
          <w:ilvl w:val="0"/>
        </w:numPr>
      </w:pPr>
      <w:r>
        <w:t xml:space="preserve">Patient/Medical Assistant Certificate required</w:t>
      </w:r>
    </w:p>
    <w:p>
      <w:pPr>
        <w:pStyle w:val="Compact"/>
        <w:numPr>
          <w:numId w:val="1002"/>
          <w:ilvl w:val="0"/>
        </w:numPr>
      </w:pPr>
      <w:r>
        <w:t xml:space="preserve">Cantonese/Mandarine spreaking preferred</w:t>
      </w:r>
    </w:p>
    <w:p>
      <w:pPr>
        <w:pStyle w:val="Compact"/>
        <w:numPr>
          <w:numId w:val="1002"/>
          <w:ilvl w:val="0"/>
        </w:numPr>
      </w:pPr>
      <w:r>
        <w:t xml:space="preserve">Ability to perform EKGs, phlebotomy, immunizations, height, weight and take vitals</w:t>
      </w:r>
    </w:p>
    <w:p>
      <w:pPr>
        <w:pStyle w:val="Compact"/>
        <w:numPr>
          <w:numId w:val="1002"/>
          <w:ilvl w:val="0"/>
        </w:numPr>
      </w:pPr>
      <w:r>
        <w:t xml:space="preserve">Flexibility, highly developed interpersonal skills, and a comfort level in a fast-paced area of the hospital is key for the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2021-10-28T18:34:01Z</dcterms:created>
  <dcterms:modified xsi:type="dcterms:W3CDTF">2021-10-28T18:34:01Z</dcterms:modified>
</cp:coreProperties>
</file>