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https://www.velvetjobs.com/job-descriptions/patient</w:t>
        </w:r>
      </w:hyperlink>
    </w:p>
    <w:p>
      <w:pPr>
        <w:pStyle w:val="Heading1"/>
      </w:pPr>
      <w:bookmarkStart w:id="21" w:name="example-of-patient-job-description"/>
      <w:r>
        <w:t xml:space="preserve">Example of Patient Job Description</w:t>
      </w:r>
      <w:bookmarkEnd w:id="21"/>
    </w:p>
    <w:p>
      <w:pPr>
        <w:pStyle w:val="Compact"/>
      </w:pPr>
      <w:r>
        <w:t xml:space="preserve">Our growing company is looking for a patient.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atient"/>
      <w:r>
        <w:t xml:space="preserve">Responsibilities for patient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Completes all other related work duties as directed by the department director</w:t>
      </w:r>
    </w:p>
    <w:p>
      <w:pPr>
        <w:pStyle w:val="Compact"/>
        <w:numPr>
          <w:numId w:val="1001"/>
          <w:ilvl w:val="0"/>
        </w:numPr>
      </w:pPr>
      <w:r>
        <w:t xml:space="preserve">Acknowledges electronic communication and telephone messages within 24 hours of receipt</w:t>
      </w:r>
    </w:p>
    <w:p>
      <w:pPr>
        <w:pStyle w:val="Compact"/>
        <w:numPr>
          <w:numId w:val="1001"/>
          <w:ilvl w:val="0"/>
        </w:numPr>
      </w:pPr>
      <w:r>
        <w:t xml:space="preserve">Communicates information regarding hospital services</w:t>
      </w:r>
    </w:p>
    <w:p>
      <w:pPr>
        <w:pStyle w:val="Compact"/>
        <w:numPr>
          <w:numId w:val="1001"/>
          <w:ilvl w:val="0"/>
        </w:numPr>
      </w:pPr>
      <w:r>
        <w:t xml:space="preserve">Maintains visibility to staff, offers support, models service behaviors &amp; concerns towards the resolution process</w:t>
      </w:r>
    </w:p>
    <w:p>
      <w:pPr>
        <w:pStyle w:val="Compact"/>
        <w:numPr>
          <w:numId w:val="1001"/>
          <w:ilvl w:val="0"/>
        </w:numPr>
      </w:pPr>
      <w:r>
        <w:t xml:space="preserve">Notifies hospital staff, Directors, and Administration of problems or complaints as needed</w:t>
      </w:r>
    </w:p>
    <w:p>
      <w:pPr>
        <w:pStyle w:val="Compact"/>
        <w:numPr>
          <w:numId w:val="1001"/>
          <w:ilvl w:val="0"/>
        </w:numPr>
      </w:pPr>
      <w:r>
        <w:t xml:space="preserve">Ablitiy to listen, resolve patient complaints and issues, work well with fellow employees, notify management of problems, and follow-through with patient complaints</w:t>
      </w:r>
    </w:p>
    <w:p>
      <w:pPr>
        <w:pStyle w:val="Compact"/>
        <w:numPr>
          <w:numId w:val="1001"/>
          <w:ilvl w:val="0"/>
        </w:numPr>
      </w:pPr>
      <w:r>
        <w:t xml:space="preserve">Provides customer satisfaction training when requested by management</w:t>
      </w:r>
    </w:p>
    <w:p>
      <w:pPr>
        <w:pStyle w:val="Compact"/>
        <w:numPr>
          <w:numId w:val="1001"/>
          <w:ilvl w:val="0"/>
        </w:numPr>
      </w:pPr>
      <w:r>
        <w:t xml:space="preserve">Has knowledge of the basic workings of the floor</w:t>
      </w:r>
    </w:p>
    <w:p>
      <w:pPr>
        <w:pStyle w:val="Compact"/>
        <w:numPr>
          <w:numId w:val="1001"/>
          <w:ilvl w:val="0"/>
        </w:numPr>
      </w:pPr>
      <w:r>
        <w:t xml:space="preserve">Demonstrates good customer service</w:t>
      </w:r>
    </w:p>
    <w:p>
      <w:pPr>
        <w:pStyle w:val="Compact"/>
        <w:numPr>
          <w:numId w:val="1001"/>
          <w:ilvl w:val="0"/>
        </w:numPr>
      </w:pPr>
      <w:r>
        <w:t xml:space="preserve">Will direct guests to appropriate area</w:t>
      </w:r>
    </w:p>
    <w:p>
      <w:pPr>
        <w:pStyle w:val="Heading2"/>
      </w:pPr>
      <w:bookmarkStart w:id="23" w:name="qualifications-for-patient"/>
      <w:r>
        <w:t xml:space="preserve">Qualifications for patient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Standing, walking, carrying and delivering materials</w:t>
      </w:r>
    </w:p>
    <w:p>
      <w:pPr>
        <w:pStyle w:val="Compact"/>
        <w:numPr>
          <w:numId w:val="1002"/>
          <w:ilvl w:val="0"/>
        </w:numPr>
      </w:pPr>
      <w:r>
        <w:t xml:space="preserve">Verifies insurance appropriately</w:t>
      </w:r>
    </w:p>
    <w:p>
      <w:pPr>
        <w:pStyle w:val="Compact"/>
        <w:numPr>
          <w:numId w:val="1002"/>
          <w:ilvl w:val="0"/>
        </w:numPr>
      </w:pPr>
      <w:r>
        <w:t xml:space="preserve">Excellent communication and behavioral management skills that promote safety of confused or suicidal patients required</w:t>
      </w:r>
    </w:p>
    <w:p>
      <w:pPr>
        <w:pStyle w:val="Compact"/>
        <w:numPr>
          <w:numId w:val="1002"/>
          <w:ilvl w:val="0"/>
        </w:numPr>
      </w:pPr>
      <w:r>
        <w:t xml:space="preserve">Health care student, military medic experience OR comparable work experience in a health care environment preferred</w:t>
      </w:r>
    </w:p>
    <w:p>
      <w:pPr>
        <w:pStyle w:val="Compact"/>
        <w:numPr>
          <w:numId w:val="1002"/>
          <w:ilvl w:val="0"/>
        </w:numPr>
      </w:pPr>
      <w:r>
        <w:t xml:space="preserve">Flexibility regarding scheduling and assignments</w:t>
      </w:r>
    </w:p>
    <w:p>
      <w:pPr>
        <w:pStyle w:val="Compact"/>
        <w:numPr>
          <w:numId w:val="1002"/>
          <w:ilvl w:val="0"/>
        </w:numPr>
      </w:pPr>
      <w:r>
        <w:t xml:space="preserve">Ability to be instructed by a Standardized Patient Educator and consistently simulate a case scenario in an accurate, reliable and professional manner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ti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ti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2021-10-28T13:10:53Z</dcterms:created>
  <dcterms:modified xsi:type="dcterms:W3CDTF">2021-10-28T13:10:53Z</dcterms:modified>
</cp:coreProperties>
</file>