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</w:t>
        </w:r>
      </w:hyperlink>
    </w:p>
    <w:p>
      <w:pPr>
        <w:pStyle w:val="Heading1"/>
      </w:pPr>
      <w:bookmarkStart w:id="21" w:name="example-of-patient-job-description"/>
      <w:r>
        <w:t xml:space="preserve">Example of Patient Job Description</w:t>
      </w:r>
      <w:bookmarkEnd w:id="21"/>
    </w:p>
    <w:p>
      <w:pPr>
        <w:pStyle w:val="Compact"/>
      </w:pPr>
      <w:r>
        <w:t xml:space="preserve">Our growing company is looking for a patient. To join our growing team, please review the list of responsibilities and qualifications.</w:t>
      </w:r>
    </w:p>
    <w:p>
      <w:pPr>
        <w:pStyle w:val="Heading2"/>
      </w:pPr>
      <w:bookmarkStart w:id="22" w:name="responsibilities-for-patient"/>
      <w:r>
        <w:t xml:space="preserve">Responsibilities for patient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repeated physical examination maneuvers performed on self</w:t>
      </w:r>
    </w:p>
    <w:p>
      <w:pPr>
        <w:pStyle w:val="Compact"/>
        <w:numPr>
          <w:numId w:val="1001"/>
          <w:ilvl w:val="0"/>
        </w:numPr>
      </w:pPr>
      <w:r>
        <w:t xml:space="preserve">Wear a hospital gown with only undergarments underneath, while on camera and/or observed live through an observation window or video monitor</w:t>
      </w:r>
    </w:p>
    <w:p>
      <w:pPr>
        <w:pStyle w:val="Compact"/>
        <w:numPr>
          <w:numId w:val="1001"/>
          <w:ilvl w:val="0"/>
        </w:numPr>
      </w:pPr>
      <w:r>
        <w:t xml:space="preserve">Be audio and videotaped during simulations</w:t>
      </w:r>
    </w:p>
    <w:p>
      <w:pPr>
        <w:pStyle w:val="Compact"/>
        <w:numPr>
          <w:numId w:val="1001"/>
          <w:ilvl w:val="0"/>
        </w:numPr>
      </w:pPr>
      <w:r>
        <w:t xml:space="preserve">Attends and participates in training activities in preparation to portray patient roles in staged settings</w:t>
      </w:r>
    </w:p>
    <w:p>
      <w:pPr>
        <w:pStyle w:val="Compact"/>
        <w:numPr>
          <w:numId w:val="1001"/>
          <w:ilvl w:val="0"/>
        </w:numPr>
      </w:pPr>
      <w:r>
        <w:t xml:space="preserve">Based on specific case studies, repeatedly portrays a patient consistently and accurately throughout staged medical encounters including, but not limited to the patient interview, physical or other non-invasive procedures as deemed necessary by the case</w:t>
      </w:r>
    </w:p>
    <w:p>
      <w:pPr>
        <w:pStyle w:val="Compact"/>
        <w:numPr>
          <w:numId w:val="1001"/>
          <w:ilvl w:val="0"/>
        </w:numPr>
      </w:pPr>
      <w:r>
        <w:t xml:space="preserve">Observe and document learner roles based on case requirements</w:t>
      </w:r>
    </w:p>
    <w:p>
      <w:pPr>
        <w:pStyle w:val="Compact"/>
        <w:numPr>
          <w:numId w:val="1001"/>
          <w:ilvl w:val="0"/>
        </w:numPr>
      </w:pPr>
      <w:r>
        <w:t xml:space="preserve">Communicates availability for work, reports for work when scheduled</w:t>
      </w:r>
    </w:p>
    <w:p>
      <w:pPr>
        <w:pStyle w:val="Compact"/>
        <w:numPr>
          <w:numId w:val="1001"/>
          <w:ilvl w:val="0"/>
        </w:numPr>
      </w:pPr>
      <w:r>
        <w:t xml:space="preserve">Pre-admits and admits patients for inpatient, outpatient, ER and other service at the hospital, obtaining the necessary demographic and financial information</w:t>
      </w:r>
    </w:p>
    <w:p>
      <w:pPr>
        <w:pStyle w:val="Compact"/>
        <w:numPr>
          <w:numId w:val="1001"/>
          <w:ilvl w:val="0"/>
        </w:numPr>
      </w:pPr>
      <w:r>
        <w:t xml:space="preserve">Collects co-pays and deductibles in the point-of-service areas</w:t>
      </w:r>
    </w:p>
    <w:p>
      <w:pPr>
        <w:pStyle w:val="Compact"/>
        <w:numPr>
          <w:numId w:val="1001"/>
          <w:ilvl w:val="0"/>
        </w:numPr>
      </w:pPr>
      <w:r>
        <w:t xml:space="preserve">Receives discharge notification from nursing</w:t>
      </w:r>
    </w:p>
    <w:p>
      <w:pPr>
        <w:pStyle w:val="Heading2"/>
      </w:pPr>
      <w:bookmarkStart w:id="23" w:name="qualifications-for-patient"/>
      <w:r>
        <w:t xml:space="preserve">Qualifications for patient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post-secondary education or multi-culturally competent</w:t>
      </w:r>
    </w:p>
    <w:p>
      <w:pPr>
        <w:pStyle w:val="Compact"/>
        <w:numPr>
          <w:numId w:val="1002"/>
          <w:ilvl w:val="0"/>
        </w:numPr>
      </w:pPr>
      <w:r>
        <w:t xml:space="preserve">Educated, well spoken</w:t>
      </w:r>
    </w:p>
    <w:p>
      <w:pPr>
        <w:pStyle w:val="Compact"/>
        <w:numPr>
          <w:numId w:val="1002"/>
          <w:ilvl w:val="0"/>
        </w:numPr>
      </w:pPr>
      <w:r>
        <w:t xml:space="preserve">Patient assistant (sitter) training, provided by the hospital</w:t>
      </w:r>
    </w:p>
    <w:p>
      <w:pPr>
        <w:pStyle w:val="Compact"/>
        <w:numPr>
          <w:numId w:val="1002"/>
          <w:ilvl w:val="0"/>
        </w:numPr>
      </w:pPr>
      <w:r>
        <w:t xml:space="preserve">Previous experience transporting patients preferred</w:t>
      </w:r>
    </w:p>
    <w:p>
      <w:pPr>
        <w:pStyle w:val="Compact"/>
        <w:numPr>
          <w:numId w:val="1002"/>
          <w:ilvl w:val="0"/>
        </w:numPr>
      </w:pPr>
      <w:r>
        <w:t xml:space="preserve">Must possess physical/emotional stamina</w:t>
      </w:r>
    </w:p>
    <w:p>
      <w:pPr>
        <w:pStyle w:val="Compact"/>
        <w:numPr>
          <w:numId w:val="1002"/>
          <w:ilvl w:val="0"/>
        </w:numPr>
      </w:pPr>
      <w:r>
        <w:t xml:space="preserve">Requires full range of body motion including handling of patients, manual and finger dexterity and eye/hand coordination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2021-10-28T12:53:26Z</dcterms:created>
  <dcterms:modified xsi:type="dcterms:W3CDTF">2021-10-28T12:53:26Z</dcterms:modified>
</cp:coreProperties>
</file>