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https://www.velvetjobs.com/job-descriptions/patient-service-coordinator</w:t>
        </w:r>
      </w:hyperlink>
    </w:p>
    <w:p>
      <w:pPr>
        <w:pStyle w:val="Heading1"/>
      </w:pPr>
      <w:bookmarkStart w:id="21" w:name="example-of-patient-service-coordinator-job-description"/>
      <w:r>
        <w:t xml:space="preserve">Example of Patient Service Coordinator Job Description</w:t>
      </w:r>
      <w:bookmarkEnd w:id="21"/>
    </w:p>
    <w:p>
      <w:pPr>
        <w:pStyle w:val="Compact"/>
      </w:pPr>
      <w:r>
        <w:t xml:space="preserve">Our company is hiring for a patient service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tient-service-coordinator"/>
      <w:r>
        <w:t xml:space="preserve">Responsibilities for patient service coordinator</w:t>
      </w:r>
      <w:bookmarkEnd w:id="22"/>
    </w:p>
    <w:p>
      <w:pPr>
        <w:pStyle w:val="Compact"/>
        <w:numPr>
          <w:numId w:val="1001"/>
          <w:ilvl w:val="0"/>
        </w:numPr>
      </w:pPr>
      <w:r>
        <w:t xml:space="preserve">Send medical questionnaire forms to patients to obtain missing information</w:t>
      </w:r>
    </w:p>
    <w:p>
      <w:pPr>
        <w:pStyle w:val="Compact"/>
        <w:numPr>
          <w:numId w:val="1001"/>
          <w:ilvl w:val="0"/>
        </w:numPr>
      </w:pPr>
      <w:r>
        <w:t xml:space="preserve">Verify and enter pre-registration and insurance information into the computer system and prepare daily printed schedules for designated areas</w:t>
      </w:r>
    </w:p>
    <w:p>
      <w:pPr>
        <w:pStyle w:val="Compact"/>
        <w:numPr>
          <w:numId w:val="1001"/>
          <w:ilvl w:val="0"/>
        </w:numPr>
      </w:pPr>
      <w:r>
        <w:t xml:space="preserve">Obtain and/or verify patient's demographic data by phone or in person</w:t>
      </w:r>
    </w:p>
    <w:p>
      <w:pPr>
        <w:pStyle w:val="Compact"/>
        <w:numPr>
          <w:numId w:val="1001"/>
          <w:ilvl w:val="0"/>
        </w:numPr>
      </w:pPr>
      <w:r>
        <w:t xml:space="preserve">Confirm appointments by telephone and/or mail</w:t>
      </w:r>
    </w:p>
    <w:p>
      <w:pPr>
        <w:pStyle w:val="Compact"/>
        <w:numPr>
          <w:numId w:val="1001"/>
          <w:ilvl w:val="0"/>
        </w:numPr>
      </w:pPr>
      <w:r>
        <w:t xml:space="preserve">Inform patients of costs of care and guide them to appropriate resources for further information, guidance, or assistance</w:t>
      </w:r>
    </w:p>
    <w:p>
      <w:pPr>
        <w:pStyle w:val="Compact"/>
        <w:numPr>
          <w:numId w:val="1001"/>
          <w:ilvl w:val="0"/>
        </w:numPr>
      </w:pPr>
      <w:r>
        <w:t xml:space="preserve">Answer phones and provide routine information to callers</w:t>
      </w:r>
    </w:p>
    <w:p>
      <w:pPr>
        <w:pStyle w:val="Compact"/>
        <w:numPr>
          <w:numId w:val="1001"/>
          <w:ilvl w:val="0"/>
        </w:numPr>
      </w:pPr>
      <w:r>
        <w:t xml:space="preserve">Assists with maintaining supply inventory</w:t>
      </w:r>
    </w:p>
    <w:p>
      <w:pPr>
        <w:pStyle w:val="Compact"/>
        <w:numPr>
          <w:numId w:val="1001"/>
          <w:ilvl w:val="0"/>
        </w:numPr>
      </w:pPr>
      <w:r>
        <w:t xml:space="preserve">Attends all scheduled meetings including, but not limited to regular staff meetings and training classes for safety, infection control, OSHA, CPR, and others as required</w:t>
      </w:r>
    </w:p>
    <w:p>
      <w:pPr>
        <w:pStyle w:val="Compact"/>
        <w:numPr>
          <w:numId w:val="1001"/>
          <w:ilvl w:val="0"/>
        </w:numPr>
      </w:pPr>
      <w:r>
        <w:t xml:space="preserve">Coordinates billing procedures (including the input of charges) and collects payment for fee-forservice/ commercial insurance patients</w:t>
      </w:r>
    </w:p>
    <w:p>
      <w:pPr>
        <w:pStyle w:val="Compact"/>
        <w:numPr>
          <w:numId w:val="1001"/>
          <w:ilvl w:val="0"/>
        </w:numPr>
      </w:pPr>
      <w:r>
        <w:t xml:space="preserve">Identifies obvious emergencies and alerts appropriate staff</w:t>
      </w:r>
    </w:p>
    <w:p>
      <w:pPr>
        <w:pStyle w:val="Heading2"/>
      </w:pPr>
      <w:bookmarkStart w:id="23" w:name="qualifications-for-patient-service-coordinator"/>
      <w:r>
        <w:t xml:space="preserve">Qualifications for patient service coordinator</w:t>
      </w:r>
      <w:bookmarkEnd w:id="23"/>
    </w:p>
    <w:p>
      <w:pPr>
        <w:pStyle w:val="Compact"/>
        <w:numPr>
          <w:numId w:val="1002"/>
          <w:ilvl w:val="0"/>
        </w:numPr>
      </w:pPr>
      <w:r>
        <w:t xml:space="preserve">Prepares, updates, and copies forms, reports, and records on a routine basis</w:t>
      </w:r>
    </w:p>
    <w:p>
      <w:pPr>
        <w:pStyle w:val="Compact"/>
        <w:numPr>
          <w:numId w:val="1002"/>
          <w:ilvl w:val="0"/>
        </w:numPr>
      </w:pPr>
      <w:r>
        <w:t xml:space="preserve">Provides outreach for missed appointments</w:t>
      </w:r>
    </w:p>
    <w:p>
      <w:pPr>
        <w:pStyle w:val="Compact"/>
        <w:numPr>
          <w:numId w:val="1002"/>
          <w:ilvl w:val="0"/>
        </w:numPr>
      </w:pPr>
      <w:r>
        <w:t xml:space="preserve">Receives patients and determines the reason for visiting the primary care health center</w:t>
      </w:r>
    </w:p>
    <w:p>
      <w:pPr>
        <w:pStyle w:val="Compact"/>
        <w:numPr>
          <w:numId w:val="1002"/>
          <w:ilvl w:val="0"/>
        </w:numPr>
      </w:pPr>
      <w:r>
        <w:t xml:space="preserve">Receives telephone calls, provides telephone triage and disseminates messages in a timely and appropriate manner</w:t>
      </w:r>
    </w:p>
    <w:p>
      <w:pPr>
        <w:pStyle w:val="Compact"/>
        <w:numPr>
          <w:numId w:val="1002"/>
          <w:ilvl w:val="0"/>
        </w:numPr>
      </w:pPr>
      <w:r>
        <w:t xml:space="preserve">Serves as the primary backup for the Health Information Assistant (if applicable) or is the principal resource for daily medical records activities</w:t>
      </w:r>
    </w:p>
    <w:p>
      <w:pPr>
        <w:pStyle w:val="Compact"/>
        <w:numPr>
          <w:numId w:val="1002"/>
          <w:ilvl w:val="0"/>
        </w:numPr>
      </w:pPr>
      <w:r>
        <w:t xml:space="preserve">Sorts and distributes departmental mail and correspondence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servic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servic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2021-10-28T18:32:58Z</dcterms:created>
  <dcterms:modified xsi:type="dcterms:W3CDTF">2021-10-28T18:32:58Z</dcterms:modified>
</cp:coreProperties>
</file>