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https://www.velvetjobs.com/job-descriptions/patient-safety</w:t>
        </w:r>
      </w:hyperlink>
    </w:p>
    <w:p>
      <w:pPr>
        <w:pStyle w:val="Heading1"/>
      </w:pPr>
      <w:bookmarkStart w:id="21" w:name="example-of-patient-safety-job-description"/>
      <w:r>
        <w:t xml:space="preserve">Example of Patient Safety Job Description</w:t>
      </w:r>
      <w:bookmarkEnd w:id="21"/>
    </w:p>
    <w:p>
      <w:pPr>
        <w:pStyle w:val="Compact"/>
      </w:pPr>
      <w:r>
        <w:t xml:space="preserve">Our company is growing rapidly and is looking to fill the role of patient safety.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patient-safety"/>
      <w:r>
        <w:t xml:space="preserve">Responsibilities for patient safety</w:t>
      </w:r>
      <w:bookmarkEnd w:id="22"/>
    </w:p>
    <w:p>
      <w:pPr>
        <w:pStyle w:val="Compact"/>
        <w:numPr>
          <w:numId w:val="1001"/>
          <w:ilvl w:val="0"/>
        </w:numPr>
      </w:pPr>
      <w:r>
        <w:t xml:space="preserve">Participate in CHS PSO, LLC committees (patient safety, medication safety, medication management, teams)</w:t>
      </w:r>
    </w:p>
    <w:p>
      <w:pPr>
        <w:pStyle w:val="Compact"/>
        <w:numPr>
          <w:numId w:val="1001"/>
          <w:ilvl w:val="0"/>
        </w:numPr>
      </w:pPr>
      <w:r>
        <w:t xml:space="preserve">Lead serious safety event investigations and improvement activities in conjunction with managers</w:t>
      </w:r>
    </w:p>
    <w:p>
      <w:pPr>
        <w:pStyle w:val="Compact"/>
        <w:numPr>
          <w:numId w:val="1001"/>
          <w:ilvl w:val="0"/>
        </w:numPr>
      </w:pPr>
      <w:r>
        <w:t xml:space="preserve">Develop reports for pertinent hospital and System committees</w:t>
      </w:r>
    </w:p>
    <w:p>
      <w:pPr>
        <w:pStyle w:val="Compact"/>
        <w:numPr>
          <w:numId w:val="1001"/>
          <w:ilvl w:val="0"/>
        </w:numPr>
      </w:pPr>
      <w:r>
        <w:t xml:space="preserve">Analyze data, identify trends, and develop mitigation strategies based on current evidence and identified best practices</w:t>
      </w:r>
    </w:p>
    <w:p>
      <w:pPr>
        <w:pStyle w:val="Compact"/>
        <w:numPr>
          <w:numId w:val="1001"/>
          <w:ilvl w:val="0"/>
        </w:numPr>
      </w:pPr>
      <w:r>
        <w:t xml:space="preserve">Work with leadership to identify resource needs for mitigation efforts</w:t>
      </w:r>
    </w:p>
    <w:p>
      <w:pPr>
        <w:pStyle w:val="Compact"/>
        <w:numPr>
          <w:numId w:val="1001"/>
          <w:ilvl w:val="0"/>
        </w:numPr>
      </w:pPr>
      <w:r>
        <w:t xml:space="preserve">Promote a strong patient safety culture via assessments, staff education, and modeling a non-punitive approach to mistakes and accidents that fosters open communication among all clinical disciplines</w:t>
      </w:r>
    </w:p>
    <w:p>
      <w:pPr>
        <w:pStyle w:val="Compact"/>
        <w:numPr>
          <w:numId w:val="1001"/>
          <w:ilvl w:val="0"/>
        </w:numPr>
      </w:pPr>
      <w:r>
        <w:t xml:space="preserve">Assure that safety plans and approaches are modified as needed to comply with new regulations and to address changes in systems and research findings</w:t>
      </w:r>
    </w:p>
    <w:p>
      <w:pPr>
        <w:pStyle w:val="Compact"/>
        <w:numPr>
          <w:numId w:val="1001"/>
          <w:ilvl w:val="0"/>
        </w:numPr>
      </w:pPr>
      <w:r>
        <w:t xml:space="preserve">Participate in proactive risk assessments, utilizing failure mode, effects and critically analysis techniques</w:t>
      </w:r>
    </w:p>
    <w:p>
      <w:pPr>
        <w:pStyle w:val="Compact"/>
        <w:numPr>
          <w:numId w:val="1001"/>
          <w:ilvl w:val="0"/>
        </w:numPr>
      </w:pPr>
      <w:r>
        <w:t xml:space="preserve">Ensuring meaningful and effective flow of data and information through the Performance Improvement process managing the medical staff quality, peer review, ongoing professional practice evaluation, and focused professional practice evaluation processes</w:t>
      </w:r>
    </w:p>
    <w:p>
      <w:pPr>
        <w:pStyle w:val="Compact"/>
        <w:numPr>
          <w:numId w:val="1001"/>
          <w:ilvl w:val="0"/>
        </w:numPr>
      </w:pPr>
      <w:r>
        <w:t xml:space="preserve">Serve as leader of patient safety activities including education, data management, event analysis and communication with key stakeholders</w:t>
      </w:r>
    </w:p>
    <w:p>
      <w:pPr>
        <w:pStyle w:val="Heading2"/>
      </w:pPr>
      <w:bookmarkStart w:id="23" w:name="qualifications-for-patient-safety"/>
      <w:r>
        <w:t xml:space="preserve">Qualifications for patient safety</w:t>
      </w:r>
      <w:bookmarkEnd w:id="23"/>
    </w:p>
    <w:p>
      <w:pPr>
        <w:pStyle w:val="Compact"/>
        <w:numPr>
          <w:numId w:val="1002"/>
          <w:ilvl w:val="0"/>
        </w:numPr>
      </w:pPr>
      <w:r>
        <w:t xml:space="preserve">Proven education and facilitation skills, ability to educate and motivate physician leaders and organizational managers and to effectively facilitate improvement projects, change management, process redesign and risk reduction workshops</w:t>
      </w:r>
    </w:p>
    <w:p>
      <w:pPr>
        <w:pStyle w:val="Compact"/>
        <w:numPr>
          <w:numId w:val="1002"/>
          <w:ilvl w:val="0"/>
        </w:numPr>
      </w:pPr>
      <w:r>
        <w:t xml:space="preserve">Minimum of five years Healthcare related experience in a responsible position requiring contact with various departments</w:t>
      </w:r>
    </w:p>
    <w:p>
      <w:pPr>
        <w:pStyle w:val="Compact"/>
        <w:numPr>
          <w:numId w:val="1002"/>
          <w:ilvl w:val="0"/>
        </w:numPr>
      </w:pPr>
      <w:r>
        <w:t xml:space="preserve">Ability to sit and walk for long periods of time</w:t>
      </w:r>
    </w:p>
    <w:p>
      <w:pPr>
        <w:pStyle w:val="Compact"/>
        <w:numPr>
          <w:numId w:val="1002"/>
          <w:ilvl w:val="0"/>
        </w:numPr>
      </w:pPr>
      <w:r>
        <w:t xml:space="preserve">Able to push and pull hospital beds and wheelchairs</w:t>
      </w:r>
    </w:p>
    <w:p>
      <w:pPr>
        <w:pStyle w:val="Compact"/>
        <w:numPr>
          <w:numId w:val="1002"/>
          <w:ilvl w:val="0"/>
        </w:numPr>
      </w:pPr>
      <w:r>
        <w:t xml:space="preserve">Bachelor Degree BSN</w:t>
      </w:r>
    </w:p>
    <w:p>
      <w:pPr>
        <w:pStyle w:val="Compact"/>
        <w:numPr>
          <w:numId w:val="1002"/>
          <w:ilvl w:val="0"/>
        </w:numPr>
      </w:pPr>
      <w:r>
        <w:t xml:space="preserve">Bachelor's Degree at minimum in Nursing or health related field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atient-safet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atient-safet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2021-10-28T12:52:39Z</dcterms:created>
  <dcterms:modified xsi:type="dcterms:W3CDTF">2021-10-28T12:52:39Z</dcterms:modified>
</cp:coreProperties>
</file>