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https://www.velvetjobs.com/job-descriptions/patient-care-supervisor</w:t>
        </w:r>
      </w:hyperlink>
    </w:p>
    <w:p>
      <w:pPr>
        <w:pStyle w:val="Heading1"/>
      </w:pPr>
      <w:bookmarkStart w:id="21" w:name="example-of-patient-care-supervisor-job-description"/>
      <w:r>
        <w:t xml:space="preserve">Example of Patient Care Supervisor Job Description</w:t>
      </w:r>
      <w:bookmarkEnd w:id="21"/>
    </w:p>
    <w:p>
      <w:pPr>
        <w:pStyle w:val="Compact"/>
      </w:pPr>
      <w:r>
        <w:t xml:space="preserve">Our growing company is looking to fill the role of patient care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tient-care-supervisor"/>
      <w:r>
        <w:t xml:space="preserve">Responsibilities for patient care supervisor</w:t>
      </w:r>
      <w:bookmarkEnd w:id="22"/>
    </w:p>
    <w:p>
      <w:pPr>
        <w:pStyle w:val="Compact"/>
        <w:numPr>
          <w:numId w:val="1001"/>
          <w:ilvl w:val="0"/>
        </w:numPr>
      </w:pPr>
      <w:r>
        <w:t xml:space="preserve">Collaborates with physicians and other disciplines to provide quality patient care</w:t>
      </w:r>
    </w:p>
    <w:p>
      <w:pPr>
        <w:pStyle w:val="Compact"/>
        <w:numPr>
          <w:numId w:val="1001"/>
          <w:ilvl w:val="0"/>
        </w:numPr>
      </w:pPr>
      <w:r>
        <w:t xml:space="preserve">Responsible for the surgery call process after regular surgery hours, and facilitates emergency surgery scheduling with physicians</w:t>
      </w:r>
    </w:p>
    <w:p>
      <w:pPr>
        <w:pStyle w:val="Compact"/>
        <w:numPr>
          <w:numId w:val="1001"/>
          <w:ilvl w:val="0"/>
        </w:numPr>
      </w:pPr>
      <w:r>
        <w:t xml:space="preserve">Provides Nursing House Supervision on evening, night and weekend shifts</w:t>
      </w:r>
    </w:p>
    <w:p>
      <w:pPr>
        <w:pStyle w:val="Compact"/>
        <w:numPr>
          <w:numId w:val="1001"/>
          <w:ilvl w:val="0"/>
        </w:numPr>
      </w:pPr>
      <w:r>
        <w:t xml:space="preserve">Functions as a supervisor in the Emergency and CDART clinical setting, serves as a resource, educational support, communication liaison, and role model of professional nursing practice</w:t>
      </w:r>
    </w:p>
    <w:p>
      <w:pPr>
        <w:pStyle w:val="Compact"/>
        <w:numPr>
          <w:numId w:val="1001"/>
          <w:ilvl w:val="0"/>
        </w:numPr>
      </w:pPr>
      <w:r>
        <w:t xml:space="preserve">Direct staff to carry out responsibilities according to department policy</w:t>
      </w:r>
    </w:p>
    <w:p>
      <w:pPr>
        <w:pStyle w:val="Compact"/>
        <w:numPr>
          <w:numId w:val="1001"/>
          <w:ilvl w:val="0"/>
        </w:numPr>
      </w:pPr>
      <w:r>
        <w:t xml:space="preserve">Evaluate clinical performance of all patient care staff through performance evaluation and on site supervisory visits</w:t>
      </w:r>
    </w:p>
    <w:p>
      <w:pPr>
        <w:pStyle w:val="Compact"/>
        <w:numPr>
          <w:numId w:val="1001"/>
          <w:ilvl w:val="0"/>
        </w:numPr>
      </w:pPr>
      <w:r>
        <w:t xml:space="preserve">Review schedule planners weekly with each staff member for appropriate utilization of time and visit frequency for each patient</w:t>
      </w:r>
    </w:p>
    <w:p>
      <w:pPr>
        <w:pStyle w:val="Compact"/>
        <w:numPr>
          <w:numId w:val="1001"/>
          <w:ilvl w:val="0"/>
        </w:numPr>
      </w:pPr>
      <w:r>
        <w:t xml:space="preserve">Review documentation of personnel to assure that it is appropriate, complete and accurate</w:t>
      </w:r>
    </w:p>
    <w:p>
      <w:pPr>
        <w:pStyle w:val="Compact"/>
        <w:numPr>
          <w:numId w:val="1001"/>
          <w:ilvl w:val="0"/>
        </w:numPr>
      </w:pPr>
      <w:r>
        <w:t xml:space="preserve">Receive phone calls from field personnel to assure that it is appropriate complete and accurate</w:t>
      </w:r>
    </w:p>
    <w:p>
      <w:pPr>
        <w:pStyle w:val="Compact"/>
        <w:numPr>
          <w:numId w:val="1001"/>
          <w:ilvl w:val="0"/>
        </w:numPr>
      </w:pPr>
      <w:r>
        <w:t xml:space="preserve">Receive phone calls from field personnel regarding active patients</w:t>
      </w:r>
    </w:p>
    <w:p>
      <w:pPr>
        <w:pStyle w:val="Heading2"/>
      </w:pPr>
      <w:bookmarkStart w:id="23" w:name="qualifications-for-patient-care-supervisor"/>
      <w:r>
        <w:t xml:space="preserve">Qualifications for patient care supervisor</w:t>
      </w:r>
      <w:bookmarkEnd w:id="23"/>
    </w:p>
    <w:p>
      <w:pPr>
        <w:pStyle w:val="Compact"/>
        <w:numPr>
          <w:numId w:val="1002"/>
          <w:ilvl w:val="0"/>
        </w:numPr>
      </w:pPr>
      <w:r>
        <w:t xml:space="preserve">Insure professional standards of community nursing practice are maintained by all nurses providing care</w:t>
      </w:r>
    </w:p>
    <w:p>
      <w:pPr>
        <w:pStyle w:val="Compact"/>
        <w:numPr>
          <w:numId w:val="1002"/>
          <w:ilvl w:val="0"/>
        </w:numPr>
      </w:pPr>
      <w:r>
        <w:t xml:space="preserve">Responsible for orientation of all field staff</w:t>
      </w:r>
    </w:p>
    <w:p>
      <w:pPr>
        <w:pStyle w:val="Compact"/>
        <w:numPr>
          <w:numId w:val="1002"/>
          <w:ilvl w:val="0"/>
        </w:numPr>
      </w:pPr>
      <w:r>
        <w:t xml:space="preserve">Provide staff development programs as required</w:t>
      </w:r>
    </w:p>
    <w:p>
      <w:pPr>
        <w:pStyle w:val="Compact"/>
        <w:numPr>
          <w:numId w:val="1002"/>
          <w:ilvl w:val="0"/>
        </w:numPr>
      </w:pPr>
      <w:r>
        <w:t xml:space="preserve">Demonstrate clinical expertise and communication skills</w:t>
      </w:r>
    </w:p>
    <w:p>
      <w:pPr>
        <w:pStyle w:val="Compact"/>
        <w:numPr>
          <w:numId w:val="1002"/>
          <w:ilvl w:val="0"/>
        </w:numPr>
      </w:pPr>
      <w:r>
        <w:t xml:space="preserve">Skills to problem solving</w:t>
      </w:r>
    </w:p>
    <w:p>
      <w:pPr>
        <w:pStyle w:val="Compact"/>
        <w:numPr>
          <w:numId w:val="1002"/>
          <w:ilvl w:val="0"/>
        </w:numPr>
      </w:pPr>
      <w:r>
        <w:t xml:space="preserve">Skills to work with varied type team members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car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car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2021-10-28T13:09:14Z</dcterms:created>
  <dcterms:modified xsi:type="dcterms:W3CDTF">2021-10-28T13:09:14Z</dcterms:modified>
</cp:coreProperties>
</file>