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https://www.velvetjobs.com/job-descriptions/patient-account-representative</w:t>
        </w:r>
      </w:hyperlink>
    </w:p>
    <w:p>
      <w:pPr>
        <w:pStyle w:val="Heading1"/>
      </w:pPr>
      <w:bookmarkStart w:id="21" w:name="example-of-patient-account-representative-job-description"/>
      <w:r>
        <w:t xml:space="preserve">Example of Patient Account Representative Job Description</w:t>
      </w:r>
      <w:bookmarkEnd w:id="21"/>
    </w:p>
    <w:p>
      <w:pPr>
        <w:pStyle w:val="Compact"/>
      </w:pPr>
      <w:r>
        <w:t xml:space="preserve">Our company is looking for a patient account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ount-representative"/>
      <w:r>
        <w:t xml:space="preserve">Responsibilities for patient account representative</w:t>
      </w:r>
      <w:bookmarkEnd w:id="22"/>
    </w:p>
    <w:p>
      <w:pPr>
        <w:pStyle w:val="Compact"/>
        <w:numPr>
          <w:numId w:val="1001"/>
          <w:ilvl w:val="0"/>
        </w:numPr>
      </w:pPr>
      <w:r>
        <w:t xml:space="preserve">Review and manages underpayment reports</w:t>
      </w:r>
    </w:p>
    <w:p>
      <w:pPr>
        <w:pStyle w:val="Compact"/>
        <w:numPr>
          <w:numId w:val="1001"/>
          <w:ilvl w:val="0"/>
        </w:numPr>
      </w:pPr>
      <w:r>
        <w:t xml:space="preserve">Appeals on denied claims as deemed necessary and appropriate</w:t>
      </w:r>
    </w:p>
    <w:p>
      <w:pPr>
        <w:pStyle w:val="Compact"/>
        <w:numPr>
          <w:numId w:val="1001"/>
          <w:ilvl w:val="0"/>
        </w:numPr>
      </w:pPr>
      <w:r>
        <w:t xml:space="preserve">Manages daily/weekly/monthly reports</w:t>
      </w:r>
    </w:p>
    <w:p>
      <w:pPr>
        <w:pStyle w:val="Compact"/>
        <w:numPr>
          <w:numId w:val="1001"/>
          <w:ilvl w:val="0"/>
        </w:numPr>
      </w:pPr>
      <w:r>
        <w:t xml:space="preserve">Knowledgeable of hospital and services offered</w:t>
      </w:r>
    </w:p>
    <w:p>
      <w:pPr>
        <w:pStyle w:val="Compact"/>
        <w:numPr>
          <w:numId w:val="1001"/>
          <w:ilvl w:val="0"/>
        </w:numPr>
      </w:pPr>
      <w:r>
        <w:t xml:space="preserve">Works main cash box efficiently and effectively</w:t>
      </w:r>
    </w:p>
    <w:p>
      <w:pPr>
        <w:pStyle w:val="Compact"/>
        <w:numPr>
          <w:numId w:val="1001"/>
          <w:ilvl w:val="0"/>
        </w:numPr>
      </w:pPr>
      <w:r>
        <w:t xml:space="preserve">Receipts and post payments accurately</w:t>
      </w:r>
    </w:p>
    <w:p>
      <w:pPr>
        <w:pStyle w:val="Compact"/>
        <w:numPr>
          <w:numId w:val="1001"/>
          <w:ilvl w:val="0"/>
        </w:numPr>
      </w:pPr>
      <w:r>
        <w:t xml:space="preserve">Reviews, corrects and approves all primary and secondary billing, submits hard copy or electronic claims to appropriate payors</w:t>
      </w:r>
    </w:p>
    <w:p>
      <w:pPr>
        <w:pStyle w:val="Compact"/>
        <w:numPr>
          <w:numId w:val="1001"/>
          <w:ilvl w:val="0"/>
        </w:numPr>
      </w:pPr>
      <w:r>
        <w:t xml:space="preserve">Responds to all requests for information and telephone inquiries from patient, insurance carrier, physician office and outside agencies in a courteous manner</w:t>
      </w:r>
    </w:p>
    <w:p>
      <w:pPr>
        <w:pStyle w:val="Compact"/>
        <w:numPr>
          <w:numId w:val="1001"/>
          <w:ilvl w:val="0"/>
        </w:numPr>
      </w:pPr>
      <w:r>
        <w:t xml:space="preserve">Responds to all requests for information and telephone inquiries from patient, insurance carrier, hospital business office and outside agencies in a courteous manner</w:t>
      </w:r>
    </w:p>
    <w:p>
      <w:pPr>
        <w:pStyle w:val="Compact"/>
        <w:numPr>
          <w:numId w:val="1001"/>
          <w:ilvl w:val="0"/>
        </w:numPr>
      </w:pPr>
      <w:r>
        <w:t xml:space="preserve">Evaluate account information received from the client to determine next step to resolve account and take the action necessary</w:t>
      </w:r>
    </w:p>
    <w:p>
      <w:pPr>
        <w:pStyle w:val="Heading2"/>
      </w:pPr>
      <w:bookmarkStart w:id="23" w:name="qualifications-for-patient-account-representative"/>
      <w:r>
        <w:t xml:space="preserve">Qualifications for patient account representative</w:t>
      </w:r>
      <w:bookmarkEnd w:id="23"/>
    </w:p>
    <w:p>
      <w:pPr>
        <w:pStyle w:val="Compact"/>
        <w:numPr>
          <w:numId w:val="1002"/>
          <w:ilvl w:val="0"/>
        </w:numPr>
      </w:pPr>
      <w:r>
        <w:t xml:space="preserve">Ensures HIPAA compliance in all business practices</w:t>
      </w:r>
    </w:p>
    <w:p>
      <w:pPr>
        <w:pStyle w:val="Compact"/>
        <w:numPr>
          <w:numId w:val="1002"/>
          <w:ilvl w:val="0"/>
        </w:numPr>
      </w:pPr>
      <w:r>
        <w:t xml:space="preserve">Third-party Eligibility experience is preferred</w:t>
      </w:r>
    </w:p>
    <w:p>
      <w:pPr>
        <w:pStyle w:val="Compact"/>
        <w:numPr>
          <w:numId w:val="1002"/>
          <w:ilvl w:val="0"/>
        </w:numPr>
      </w:pPr>
      <w:r>
        <w:t xml:space="preserve">Two to three years related experience in healthcare strongly preferred</w:t>
      </w:r>
    </w:p>
    <w:p>
      <w:pPr>
        <w:pStyle w:val="Compact"/>
        <w:numPr>
          <w:numId w:val="1002"/>
          <w:ilvl w:val="0"/>
        </w:numPr>
      </w:pPr>
      <w:r>
        <w:t xml:space="preserve">Work requires knowledge of health care billing and collection processes including federal and state collection laws, collection practices and techniques at a level generally acquired through min</w:t>
      </w:r>
    </w:p>
    <w:p>
      <w:pPr>
        <w:pStyle w:val="Compact"/>
        <w:numPr>
          <w:numId w:val="1002"/>
          <w:ilvl w:val="0"/>
        </w:numPr>
      </w:pPr>
      <w:r>
        <w:t xml:space="preserve">Minimum of 3 years experience in a patient accounting or medical insurance environment preferred</w:t>
      </w:r>
    </w:p>
    <w:p>
      <w:pPr>
        <w:pStyle w:val="Compact"/>
        <w:numPr>
          <w:numId w:val="1002"/>
          <w:ilvl w:val="0"/>
        </w:numPr>
      </w:pPr>
      <w:r>
        <w:t xml:space="preserve">A minimum of one year of customer service experience and knowledge of current insurance processes and terminology is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2021-10-28T13:31:57Z</dcterms:created>
  <dcterms:modified xsi:type="dcterms:W3CDTF">2021-10-28T13:31:57Z</dcterms:modified>
</cp:coreProperties>
</file>