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https://www.velvetjobs.com/job-descriptions/patient-account-rep</w:t>
        </w:r>
      </w:hyperlink>
    </w:p>
    <w:p>
      <w:pPr>
        <w:pStyle w:val="Heading1"/>
      </w:pPr>
      <w:bookmarkStart w:id="21" w:name="example-of-patient-account-rep-job-description"/>
      <w:r>
        <w:t xml:space="preserve">Example of Patient Account Rep Job Description</w:t>
      </w:r>
      <w:bookmarkEnd w:id="21"/>
    </w:p>
    <w:p>
      <w:pPr>
        <w:pStyle w:val="Compact"/>
      </w:pPr>
      <w:r>
        <w:t xml:space="preserve">Our company is hiring for a patient account rep.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atient-account-rep"/>
      <w:r>
        <w:t xml:space="preserve">Responsibilities for patient account rep</w:t>
      </w:r>
      <w:bookmarkEnd w:id="22"/>
    </w:p>
    <w:p>
      <w:pPr>
        <w:pStyle w:val="Compact"/>
        <w:numPr>
          <w:numId w:val="1001"/>
          <w:ilvl w:val="0"/>
        </w:numPr>
      </w:pPr>
      <w:r>
        <w:t xml:space="preserve">Report any problems outside the normal work flow to supervisor</w:t>
      </w:r>
    </w:p>
    <w:p>
      <w:pPr>
        <w:pStyle w:val="Compact"/>
        <w:numPr>
          <w:numId w:val="1001"/>
          <w:ilvl w:val="0"/>
        </w:numPr>
      </w:pPr>
      <w:r>
        <w:t xml:space="preserve">Processes emails in a timely manner and completes necessary actions</w:t>
      </w:r>
    </w:p>
    <w:p>
      <w:pPr>
        <w:pStyle w:val="Compact"/>
        <w:numPr>
          <w:numId w:val="1001"/>
          <w:ilvl w:val="0"/>
        </w:numPr>
      </w:pPr>
      <w:r>
        <w:t xml:space="preserve">Proficient in ten-key entry required</w:t>
      </w:r>
    </w:p>
    <w:p>
      <w:pPr>
        <w:pStyle w:val="Compact"/>
        <w:numPr>
          <w:numId w:val="1001"/>
          <w:ilvl w:val="0"/>
        </w:numPr>
      </w:pPr>
      <w:r>
        <w:t xml:space="preserve">Billing &amp; Accounting.Assist leadership in overseeing the daily billing and accounting operations of the department, acting as a supervisor in his/her absence</w:t>
      </w:r>
    </w:p>
    <w:p>
      <w:pPr>
        <w:pStyle w:val="Compact"/>
        <w:numPr>
          <w:numId w:val="1001"/>
          <w:ilvl w:val="0"/>
        </w:numPr>
      </w:pPr>
      <w:r>
        <w:t xml:space="preserve">Leadership.Under the direction of leadership, train new and existing personnel in billing/registration functions</w:t>
      </w:r>
    </w:p>
    <w:p>
      <w:pPr>
        <w:pStyle w:val="Compact"/>
        <w:numPr>
          <w:numId w:val="1001"/>
          <w:ilvl w:val="0"/>
        </w:numPr>
      </w:pPr>
      <w:r>
        <w:t xml:space="preserve">Reviews Explanation of Benefits (EOBs)/ Electronic Remittance Advice (ERAs), payments, adjustments, insurance contracts and contracting system, insurance benefits, and all account comments</w:t>
      </w:r>
    </w:p>
    <w:p>
      <w:pPr>
        <w:pStyle w:val="Compact"/>
        <w:numPr>
          <w:numId w:val="1001"/>
          <w:ilvl w:val="0"/>
        </w:numPr>
      </w:pPr>
      <w:r>
        <w:t xml:space="preserve">Posts and tracks electronic funds transfer (EFT) information and validates EFTs for accuracy</w:t>
      </w:r>
    </w:p>
    <w:p>
      <w:pPr>
        <w:pStyle w:val="Compact"/>
        <w:numPr>
          <w:numId w:val="1001"/>
          <w:ilvl w:val="0"/>
        </w:numPr>
      </w:pPr>
      <w:r>
        <w:t xml:space="preserve">Follows write-off approval protocols for non-routine adjustments</w:t>
      </w:r>
    </w:p>
    <w:p>
      <w:pPr>
        <w:pStyle w:val="Compact"/>
        <w:numPr>
          <w:numId w:val="1001"/>
          <w:ilvl w:val="0"/>
        </w:numPr>
      </w:pPr>
      <w:r>
        <w:t xml:space="preserve">Completes daily posting log and quarterly cash handling audits and reports findings to Supervisor/Manager</w:t>
      </w:r>
    </w:p>
    <w:p>
      <w:pPr>
        <w:pStyle w:val="Compact"/>
        <w:numPr>
          <w:numId w:val="1001"/>
          <w:ilvl w:val="0"/>
        </w:numPr>
      </w:pPr>
      <w:r>
        <w:t xml:space="preserve">The Lead Patient Account Representative position is focused on interpersonal skills with internal and external customers, , leadership and Patient Account Representatives within Client Services</w:t>
      </w:r>
    </w:p>
    <w:p>
      <w:pPr>
        <w:pStyle w:val="Heading2"/>
      </w:pPr>
      <w:bookmarkStart w:id="23" w:name="qualifications-for-patient-account-rep"/>
      <w:r>
        <w:t xml:space="preserve">Qualifications for patient account rep</w:t>
      </w:r>
      <w:bookmarkEnd w:id="23"/>
    </w:p>
    <w:p>
      <w:pPr>
        <w:pStyle w:val="Compact"/>
        <w:numPr>
          <w:numId w:val="1002"/>
          <w:ilvl w:val="0"/>
        </w:numPr>
      </w:pPr>
      <w:r>
        <w:t xml:space="preserve">1-2 years healthcare billing or collections experience required with a High School Diploma</w:t>
      </w:r>
    </w:p>
    <w:p>
      <w:pPr>
        <w:pStyle w:val="Compact"/>
        <w:numPr>
          <w:numId w:val="1002"/>
          <w:ilvl w:val="0"/>
        </w:numPr>
      </w:pPr>
      <w:r>
        <w:t xml:space="preserve">Less experience required with a Healthcare Certificate or 2 or 4 year Degree</w:t>
      </w:r>
    </w:p>
    <w:p>
      <w:pPr>
        <w:pStyle w:val="Compact"/>
        <w:numPr>
          <w:numId w:val="1002"/>
          <w:ilvl w:val="0"/>
        </w:numPr>
      </w:pPr>
      <w:r>
        <w:t xml:space="preserve">Medicare DDE (Direct Data Entry) Experience</w:t>
      </w:r>
    </w:p>
    <w:p>
      <w:pPr>
        <w:pStyle w:val="Compact"/>
        <w:numPr>
          <w:numId w:val="1002"/>
          <w:ilvl w:val="0"/>
        </w:numPr>
      </w:pPr>
      <w:r>
        <w:t xml:space="preserve">Current immunization documentation required</w:t>
      </w:r>
    </w:p>
    <w:p>
      <w:pPr>
        <w:pStyle w:val="Compact"/>
        <w:numPr>
          <w:numId w:val="1002"/>
          <w:ilvl w:val="0"/>
        </w:numPr>
      </w:pPr>
      <w:r>
        <w:t xml:space="preserve">Minimum 3 years’ experience and understanding of Commercial insurance hospital collections processes required</w:t>
      </w:r>
    </w:p>
    <w:p>
      <w:pPr>
        <w:pStyle w:val="Compact"/>
        <w:numPr>
          <w:numId w:val="1002"/>
          <w:ilvl w:val="0"/>
        </w:numPr>
      </w:pPr>
      <w:r>
        <w:t xml:space="preserve">Minimum 3 years’ experience and understanding of Self-Pay/Customer Service hospital collections processes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atient-account-re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atient-account-re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2021-10-28T13:20:43Z</dcterms:created>
  <dcterms:modified xsi:type="dcterms:W3CDTF">2021-10-28T13:20:43Z</dcterms:modified>
</cp:coreProperties>
</file>