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https://www.velvetjobs.com/job-descriptions/patient-access-representative</w:t>
        </w:r>
      </w:hyperlink>
    </w:p>
    <w:p>
      <w:pPr>
        <w:pStyle w:val="Heading1"/>
      </w:pPr>
      <w:bookmarkStart w:id="21" w:name="example-of-patient-access-representative-job-description"/>
      <w:r>
        <w:t xml:space="preserve">Example of Patient Access Representative Job Description</w:t>
      </w:r>
      <w:bookmarkEnd w:id="21"/>
    </w:p>
    <w:p>
      <w:pPr>
        <w:pStyle w:val="Compact"/>
      </w:pPr>
      <w:r>
        <w:t xml:space="preserve">Our company is growing rapidly and is looking to fill the role of patient access representative.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atient-access-representative"/>
      <w:r>
        <w:t xml:space="preserve">Responsibilities for patient access representative</w:t>
      </w:r>
      <w:bookmarkEnd w:id="22"/>
    </w:p>
    <w:p>
      <w:pPr>
        <w:pStyle w:val="Compact"/>
        <w:numPr>
          <w:numId w:val="1001"/>
          <w:ilvl w:val="0"/>
        </w:numPr>
      </w:pPr>
      <w:r>
        <w:t xml:space="preserve">Cross trains in other areas of Patient Access and is able to provide adequate coverage based on department needs</w:t>
      </w:r>
    </w:p>
    <w:p>
      <w:pPr>
        <w:pStyle w:val="Compact"/>
        <w:numPr>
          <w:numId w:val="1001"/>
          <w:ilvl w:val="0"/>
        </w:numPr>
      </w:pPr>
      <w:r>
        <w:t xml:space="preserve">Resolves Physicians office and Patient issues</w:t>
      </w:r>
    </w:p>
    <w:p>
      <w:pPr>
        <w:pStyle w:val="Compact"/>
        <w:numPr>
          <w:numId w:val="1001"/>
          <w:ilvl w:val="0"/>
        </w:numPr>
      </w:pPr>
      <w:r>
        <w:t xml:space="preserve">Obtains demographic and financial information</w:t>
      </w:r>
    </w:p>
    <w:p>
      <w:pPr>
        <w:pStyle w:val="Compact"/>
        <w:numPr>
          <w:numId w:val="1001"/>
          <w:ilvl w:val="0"/>
        </w:numPr>
      </w:pPr>
      <w:r>
        <w:t xml:space="preserve">During the pre-service visit, obtains signatures, demographic information, emergency contact information and other pertinent information not previously obtained</w:t>
      </w:r>
    </w:p>
    <w:p>
      <w:pPr>
        <w:pStyle w:val="Compact"/>
        <w:numPr>
          <w:numId w:val="1001"/>
          <w:ilvl w:val="0"/>
        </w:numPr>
      </w:pPr>
      <w:r>
        <w:t xml:space="preserve">Assess patients financial resources, including identification of possible eligibility for public benefits, those in need of financial assistance or those capable of making payment at time of service</w:t>
      </w:r>
    </w:p>
    <w:p>
      <w:pPr>
        <w:pStyle w:val="Compact"/>
        <w:numPr>
          <w:numId w:val="1001"/>
          <w:ilvl w:val="0"/>
        </w:numPr>
      </w:pPr>
      <w:r>
        <w:t xml:space="preserve">Responsible for scanning patients insurance card and identification at time of service</w:t>
      </w:r>
    </w:p>
    <w:p>
      <w:pPr>
        <w:pStyle w:val="Compact"/>
        <w:numPr>
          <w:numId w:val="1001"/>
          <w:ilvl w:val="0"/>
        </w:numPr>
      </w:pPr>
      <w:r>
        <w:t xml:space="preserve">Responsible for identification of co pay and deductibles, communicating patient financial responsibility at point of service and collection of such patient responsibility at point of service</w:t>
      </w:r>
    </w:p>
    <w:p>
      <w:pPr>
        <w:pStyle w:val="Compact"/>
        <w:numPr>
          <w:numId w:val="1001"/>
          <w:ilvl w:val="0"/>
        </w:numPr>
      </w:pPr>
      <w:r>
        <w:t xml:space="preserve">Communicates to Physician Office to obtain accurate and complete orders for services at St James Healthcare</w:t>
      </w:r>
    </w:p>
    <w:p>
      <w:pPr>
        <w:pStyle w:val="Compact"/>
        <w:numPr>
          <w:numId w:val="1001"/>
          <w:ilvl w:val="0"/>
        </w:numPr>
      </w:pPr>
      <w:r>
        <w:t xml:space="preserve">Coordinates self pay patient flow to appropriate Patient Access or HCFS staff</w:t>
      </w:r>
    </w:p>
    <w:p>
      <w:pPr>
        <w:pStyle w:val="Compact"/>
        <w:numPr>
          <w:numId w:val="1001"/>
          <w:ilvl w:val="0"/>
        </w:numPr>
      </w:pPr>
      <w:r>
        <w:t xml:space="preserve">Will screen for and process non-covered service and waiver of liability (ABN) through automated screening at time of service</w:t>
      </w:r>
    </w:p>
    <w:p>
      <w:pPr>
        <w:pStyle w:val="Heading2"/>
      </w:pPr>
      <w:bookmarkStart w:id="23" w:name="qualifications-for-patient-access-representative"/>
      <w:r>
        <w:t xml:space="preserve">Qualifications for patient access representative</w:t>
      </w:r>
      <w:bookmarkEnd w:id="23"/>
    </w:p>
    <w:p>
      <w:pPr>
        <w:pStyle w:val="Compact"/>
        <w:numPr>
          <w:numId w:val="1002"/>
          <w:ilvl w:val="0"/>
        </w:numPr>
      </w:pPr>
      <w:r>
        <w:t xml:space="preserve">Medical office Experience a must, Medical Billing and Coding experience a plus</w:t>
      </w:r>
    </w:p>
    <w:p>
      <w:pPr>
        <w:pStyle w:val="Compact"/>
        <w:numPr>
          <w:numId w:val="1002"/>
          <w:ilvl w:val="0"/>
        </w:numPr>
      </w:pPr>
      <w:r>
        <w:t xml:space="preserve">Front office staff is responsible for greeting and registering patients and visitors</w:t>
      </w:r>
    </w:p>
    <w:p>
      <w:pPr>
        <w:pStyle w:val="Compact"/>
        <w:numPr>
          <w:numId w:val="1002"/>
          <w:ilvl w:val="0"/>
        </w:numPr>
      </w:pPr>
      <w:r>
        <w:t xml:space="preserve">Capture demographic information from the patient, registration, preregistration and general customer service</w:t>
      </w:r>
    </w:p>
    <w:p>
      <w:pPr>
        <w:pStyle w:val="Compact"/>
        <w:numPr>
          <w:numId w:val="1002"/>
          <w:ilvl w:val="0"/>
        </w:numPr>
      </w:pPr>
      <w:r>
        <w:t xml:space="preserve">Confirm accurate insurance information and confirms benefits eligibility</w:t>
      </w:r>
    </w:p>
    <w:p>
      <w:pPr>
        <w:pStyle w:val="Compact"/>
        <w:numPr>
          <w:numId w:val="1002"/>
          <w:ilvl w:val="0"/>
        </w:numPr>
      </w:pPr>
      <w:r>
        <w:t xml:space="preserve">The scheduler or access coordinator is responsible for maximizing the schedule for the practice or healthcare system while simultaneously satisfying as many patients as possible by honoring requests for timely</w:t>
      </w:r>
    </w:p>
    <w:p>
      <w:pPr>
        <w:pStyle w:val="Compact"/>
        <w:numPr>
          <w:numId w:val="1002"/>
          <w:ilvl w:val="0"/>
        </w:numPr>
      </w:pPr>
      <w:r>
        <w:t xml:space="preserve">Schedulers rely on electronic systems for scheduling, which can be complex and require computer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atient-access-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atient-access-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2021-10-28T13:31:19Z</dcterms:created>
  <dcterms:modified xsi:type="dcterms:W3CDTF">2021-10-28T13:31:19Z</dcterms:modified>
</cp:coreProperties>
</file>