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https://www.velvetjobs.com/job-descriptions/partner-relationship-manager</w:t>
        </w:r>
      </w:hyperlink>
    </w:p>
    <w:p>
      <w:pPr>
        <w:pStyle w:val="Heading1"/>
      </w:pPr>
      <w:bookmarkStart w:id="21" w:name="example-of-partner-relationship-manager-job-description"/>
      <w:r>
        <w:t xml:space="preserve">Example of Partner Relationship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partner relationship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artner-relationship-manager"/>
      <w:r>
        <w:t xml:space="preserve">Responsibilities for partner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and report on key account metrics</w:t>
      </w:r>
    </w:p>
    <w:p>
      <w:pPr>
        <w:pStyle w:val="Compact"/>
        <w:numPr>
          <w:numId w:val="1001"/>
          <w:ilvl w:val="0"/>
        </w:numPr>
      </w:pPr>
      <w:r>
        <w:t xml:space="preserve">Collaborate with your peers to identify opportunities for improvement and learn from other similar partners</w:t>
      </w:r>
    </w:p>
    <w:p>
      <w:pPr>
        <w:pStyle w:val="Compact"/>
        <w:numPr>
          <w:numId w:val="1001"/>
          <w:ilvl w:val="0"/>
        </w:numPr>
      </w:pPr>
      <w:r>
        <w:t xml:space="preserve">Assist with employer group escalations that are affiliated with your health plan partners</w:t>
      </w:r>
    </w:p>
    <w:p>
      <w:pPr>
        <w:pStyle w:val="Compact"/>
        <w:numPr>
          <w:numId w:val="1001"/>
          <w:ilvl w:val="0"/>
        </w:numPr>
      </w:pPr>
      <w:r>
        <w:t xml:space="preserve">Support senior leadership in strategic management of partner</w:t>
      </w:r>
    </w:p>
    <w:p>
      <w:pPr>
        <w:pStyle w:val="Compact"/>
        <w:numPr>
          <w:numId w:val="1001"/>
          <w:ilvl w:val="0"/>
        </w:numPr>
      </w:pPr>
      <w:r>
        <w:t xml:space="preserve">Proactively oversee, monitor and liaise with partner on transactions and interactions</w:t>
      </w:r>
    </w:p>
    <w:p>
      <w:pPr>
        <w:pStyle w:val="Compact"/>
        <w:numPr>
          <w:numId w:val="1001"/>
          <w:ilvl w:val="0"/>
        </w:numPr>
      </w:pPr>
      <w:r>
        <w:t xml:space="preserve">Coordinate support and communication of partner details and solution with various internal account managers who support employer groups associated with your health plan partners</w:t>
      </w:r>
    </w:p>
    <w:p>
      <w:pPr>
        <w:pStyle w:val="Compact"/>
        <w:numPr>
          <w:numId w:val="1001"/>
          <w:ilvl w:val="0"/>
        </w:numPr>
      </w:pPr>
      <w:r>
        <w:t xml:space="preserve">Primary project lead for issue resolution from identification to completion</w:t>
      </w:r>
    </w:p>
    <w:p>
      <w:pPr>
        <w:pStyle w:val="Compact"/>
        <w:numPr>
          <w:numId w:val="1001"/>
          <w:ilvl w:val="0"/>
        </w:numPr>
      </w:pPr>
      <w:r>
        <w:t xml:space="preserve">Coordinate and lead regularly scheduled partner meetings</w:t>
      </w:r>
    </w:p>
    <w:p>
      <w:pPr>
        <w:pStyle w:val="Compact"/>
        <w:numPr>
          <w:numId w:val="1001"/>
          <w:ilvl w:val="0"/>
        </w:numPr>
      </w:pPr>
      <w:r>
        <w:t xml:space="preserve">Document and maintain partner solution</w:t>
      </w:r>
    </w:p>
    <w:p>
      <w:pPr>
        <w:pStyle w:val="Compact"/>
        <w:numPr>
          <w:numId w:val="1001"/>
          <w:ilvl w:val="0"/>
        </w:numPr>
      </w:pPr>
      <w:r>
        <w:t xml:space="preserve">Collects forecast information and tracks performance to forecast</w:t>
      </w:r>
    </w:p>
    <w:p>
      <w:pPr>
        <w:pStyle w:val="Heading2"/>
      </w:pPr>
      <w:bookmarkStart w:id="23" w:name="qualifications-for-partner-relationship-manager"/>
      <w:r>
        <w:t xml:space="preserve">Qualifications for partner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and software knowledge required for Microsoft Outlook, and Microsoft Office suite</w:t>
      </w:r>
    </w:p>
    <w:p>
      <w:pPr>
        <w:pStyle w:val="Compact"/>
        <w:numPr>
          <w:numId w:val="1002"/>
          <w:ilvl w:val="0"/>
        </w:numPr>
      </w:pPr>
      <w:r>
        <w:t xml:space="preserve">Demonstrated ability to take initiative and have bias for taking thoughtful action</w:t>
      </w:r>
    </w:p>
    <w:p>
      <w:pPr>
        <w:pStyle w:val="Compact"/>
        <w:numPr>
          <w:numId w:val="1002"/>
          <w:ilvl w:val="0"/>
        </w:numPr>
      </w:pPr>
      <w:r>
        <w:t xml:space="preserve">Well-developed relationship management/lender and business development/sales skills</w:t>
      </w:r>
    </w:p>
    <w:p>
      <w:pPr>
        <w:pStyle w:val="Compact"/>
        <w:numPr>
          <w:numId w:val="1002"/>
          <w:ilvl w:val="0"/>
        </w:numPr>
      </w:pPr>
      <w:r>
        <w:t xml:space="preserve">Minimum of 5 years experience to include knowledge of retirement plan industry</w:t>
      </w:r>
    </w:p>
    <w:p>
      <w:pPr>
        <w:pStyle w:val="Compact"/>
        <w:numPr>
          <w:numId w:val="1002"/>
          <w:ilvl w:val="0"/>
        </w:numPr>
      </w:pPr>
      <w:r>
        <w:t xml:space="preserve">Experience in facilitating external partner communications</w:t>
      </w:r>
    </w:p>
    <w:p>
      <w:pPr>
        <w:pStyle w:val="Compact"/>
        <w:numPr>
          <w:numId w:val="1002"/>
          <w:ilvl w:val="0"/>
        </w:numPr>
      </w:pPr>
      <w:r>
        <w:t xml:space="preserve">Under minimal supervision of the Sr.Manager BD execute on BD programs to assure commercial success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rtner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rtner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2021-10-28T13:08:15Z</dcterms:created>
  <dcterms:modified xsi:type="dcterms:W3CDTF">2021-10-28T13:08:15Z</dcterms:modified>
</cp:coreProperties>
</file>