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https://www.velvetjobs.com/job-descriptions/paid-media</w:t>
        </w:r>
      </w:hyperlink>
    </w:p>
    <w:p>
      <w:pPr>
        <w:pStyle w:val="Heading1"/>
      </w:pPr>
      <w:bookmarkStart w:id="21" w:name="example-of-paid-media-job-description"/>
      <w:r>
        <w:t xml:space="preserve">Example of Paid Media Job Description</w:t>
      </w:r>
      <w:bookmarkEnd w:id="21"/>
    </w:p>
    <w:p>
      <w:pPr>
        <w:pStyle w:val="Compact"/>
      </w:pPr>
      <w:r>
        <w:t xml:space="preserve">Our company is looking to fill the role of paid media.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id-media"/>
      <w:r>
        <w:t xml:space="preserve">Responsibilities for paid media</w:t>
      </w:r>
      <w:bookmarkEnd w:id="22"/>
    </w:p>
    <w:p>
      <w:pPr>
        <w:pStyle w:val="Compact"/>
        <w:numPr>
          <w:numId w:val="1001"/>
          <w:ilvl w:val="0"/>
        </w:numPr>
      </w:pPr>
      <w:r>
        <w:t xml:space="preserve">Assess current digital acquisition performance and define overall vision &amp; strategy to drive acquisition across paid channels (e.g., display, social media, search)</w:t>
      </w:r>
    </w:p>
    <w:p>
      <w:pPr>
        <w:pStyle w:val="Compact"/>
        <w:numPr>
          <w:numId w:val="1001"/>
          <w:ilvl w:val="0"/>
        </w:numPr>
      </w:pPr>
      <w:r>
        <w:t xml:space="preserve">Own direct response channels including, but not limited to Google AdWords, Bing, and display</w:t>
      </w:r>
    </w:p>
    <w:p>
      <w:pPr>
        <w:pStyle w:val="Compact"/>
        <w:numPr>
          <w:numId w:val="1001"/>
          <w:ilvl w:val="0"/>
        </w:numPr>
      </w:pPr>
      <w:r>
        <w:t xml:space="preserve">Monitor search (SEO/SEM) &amp; social traffic sources for keyword or optimization opportunities</w:t>
      </w:r>
    </w:p>
    <w:p>
      <w:pPr>
        <w:pStyle w:val="Compact"/>
        <w:numPr>
          <w:numId w:val="1001"/>
          <w:ilvl w:val="0"/>
        </w:numPr>
      </w:pPr>
      <w:r>
        <w:t xml:space="preserve">Analyze landing page testing results</w:t>
      </w:r>
    </w:p>
    <w:p>
      <w:pPr>
        <w:pStyle w:val="Compact"/>
        <w:numPr>
          <w:numId w:val="1001"/>
          <w:ilvl w:val="0"/>
        </w:numPr>
      </w:pPr>
      <w:r>
        <w:t xml:space="preserve">Conduct competitive audits on the paid media landscape</w:t>
      </w:r>
    </w:p>
    <w:p>
      <w:pPr>
        <w:pStyle w:val="Compact"/>
        <w:numPr>
          <w:numId w:val="1001"/>
          <w:ilvl w:val="0"/>
        </w:numPr>
      </w:pPr>
      <w:r>
        <w:t xml:space="preserve">Track budget across multiple different campaign and channels</w:t>
      </w:r>
    </w:p>
    <w:p>
      <w:pPr>
        <w:pStyle w:val="Compact"/>
        <w:numPr>
          <w:numId w:val="1001"/>
          <w:ilvl w:val="0"/>
        </w:numPr>
      </w:pPr>
      <w:r>
        <w:t xml:space="preserve">Provide SEO support and guidance for the E-comm team (merchandising, content writers, ) to optimize content for SEO</w:t>
      </w:r>
    </w:p>
    <w:p>
      <w:pPr>
        <w:pStyle w:val="Compact"/>
        <w:numPr>
          <w:numId w:val="1001"/>
          <w:ilvl w:val="0"/>
        </w:numPr>
      </w:pPr>
      <w:r>
        <w:t xml:space="preserve">Work with our agency to ensure optimal performance of local SEO campaigns to drive traffic to our online store pages, our 300+ physical store locations</w:t>
      </w:r>
    </w:p>
    <w:p>
      <w:pPr>
        <w:pStyle w:val="Compact"/>
        <w:numPr>
          <w:numId w:val="1001"/>
          <w:ilvl w:val="0"/>
        </w:numPr>
      </w:pPr>
      <w:r>
        <w:t xml:space="preserve">Use 3rd party tools to optimize campaigns (ie</w:t>
      </w:r>
    </w:p>
    <w:p>
      <w:pPr>
        <w:pStyle w:val="Compact"/>
        <w:numPr>
          <w:numId w:val="1001"/>
          <w:ilvl w:val="0"/>
        </w:numPr>
      </w:pPr>
      <w:r>
        <w:t xml:space="preserve">Lead the development of brand media plans in support of overall brand objectives</w:t>
      </w:r>
    </w:p>
    <w:p>
      <w:pPr>
        <w:pStyle w:val="Heading2"/>
      </w:pPr>
      <w:bookmarkStart w:id="23" w:name="qualifications-for-paid-media"/>
      <w:r>
        <w:t xml:space="preserve">Qualifications for paid media</w:t>
      </w:r>
      <w:bookmarkEnd w:id="23"/>
    </w:p>
    <w:p>
      <w:pPr>
        <w:pStyle w:val="Compact"/>
        <w:numPr>
          <w:numId w:val="1002"/>
          <w:ilvl w:val="0"/>
        </w:numPr>
      </w:pPr>
      <w:r>
        <w:t xml:space="preserve">Familiarity with paid search concepts</w:t>
      </w:r>
    </w:p>
    <w:p>
      <w:pPr>
        <w:pStyle w:val="Compact"/>
        <w:numPr>
          <w:numId w:val="1002"/>
          <w:ilvl w:val="0"/>
        </w:numPr>
      </w:pPr>
      <w:r>
        <w:t xml:space="preserve">Database management and familiarity with SQL</w:t>
      </w:r>
    </w:p>
    <w:p>
      <w:pPr>
        <w:pStyle w:val="Compact"/>
        <w:numPr>
          <w:numId w:val="1002"/>
          <w:ilvl w:val="0"/>
        </w:numPr>
      </w:pPr>
      <w:r>
        <w:t xml:space="preserve">Experience in reporting on global media strategies</w:t>
      </w:r>
    </w:p>
    <w:p>
      <w:pPr>
        <w:pStyle w:val="Compact"/>
        <w:numPr>
          <w:numId w:val="1002"/>
          <w:ilvl w:val="0"/>
        </w:numPr>
      </w:pPr>
      <w:r>
        <w:t xml:space="preserve">Experience in providing training and education</w:t>
      </w:r>
    </w:p>
    <w:p>
      <w:pPr>
        <w:pStyle w:val="Compact"/>
        <w:numPr>
          <w:numId w:val="1002"/>
          <w:ilvl w:val="0"/>
        </w:numPr>
      </w:pPr>
      <w:r>
        <w:t xml:space="preserve">Experience working with a Tag Management Solution (Ensighten/Google Tag Manager)</w:t>
      </w:r>
    </w:p>
    <w:p>
      <w:pPr>
        <w:pStyle w:val="Compact"/>
        <w:numPr>
          <w:numId w:val="1002"/>
          <w:ilvl w:val="0"/>
        </w:numPr>
      </w:pPr>
      <w:r>
        <w:t xml:space="preserve">Experience in Pay Per Click (PPC) and Search Advertising campaign management on Google &amp; Bing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id-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id-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