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https://www.velvetjobs.com/job-descriptions/paid-media</w:t>
        </w:r>
      </w:hyperlink>
    </w:p>
    <w:p>
      <w:pPr>
        <w:pStyle w:val="Heading1"/>
      </w:pPr>
      <w:bookmarkStart w:id="21" w:name="example-of-paid-media-job-description"/>
      <w:r>
        <w:t xml:space="preserve">Example of Paid Media Job Description</w:t>
      </w:r>
      <w:bookmarkEnd w:id="21"/>
    </w:p>
    <w:p>
      <w:pPr>
        <w:pStyle w:val="Compact"/>
      </w:pPr>
      <w:r>
        <w:t xml:space="preserve">Our growing company is searching for experienced candidates for the position of paid media.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id-media"/>
      <w:r>
        <w:t xml:space="preserve">Responsibilities for paid media</w:t>
      </w:r>
      <w:bookmarkEnd w:id="22"/>
    </w:p>
    <w:p>
      <w:pPr>
        <w:pStyle w:val="Compact"/>
        <w:numPr>
          <w:numId w:val="1001"/>
          <w:ilvl w:val="0"/>
        </w:numPr>
      </w:pPr>
      <w:r>
        <w:t xml:space="preserve">Direct teams to employ a variety of research techniques to understand and analyze data and provide insight</w:t>
      </w:r>
    </w:p>
    <w:p>
      <w:pPr>
        <w:pStyle w:val="Compact"/>
        <w:numPr>
          <w:numId w:val="1001"/>
          <w:ilvl w:val="0"/>
        </w:numPr>
      </w:pPr>
      <w:r>
        <w:t xml:space="preserve">Lead the creation of media strategies built on the shoulders of research and an understanding the client’s business goals</w:t>
      </w:r>
    </w:p>
    <w:p>
      <w:pPr>
        <w:pStyle w:val="Compact"/>
        <w:numPr>
          <w:numId w:val="1001"/>
          <w:ilvl w:val="0"/>
        </w:numPr>
      </w:pPr>
      <w:r>
        <w:t xml:space="preserve">Develop measurement and KPIs while overseeing the preparation of reports summarizing these results from social media campaigns &amp; ongoing programs</w:t>
      </w:r>
    </w:p>
    <w:p>
      <w:pPr>
        <w:pStyle w:val="Compact"/>
        <w:numPr>
          <w:numId w:val="1001"/>
          <w:ilvl w:val="0"/>
        </w:numPr>
      </w:pPr>
      <w:r>
        <w:t xml:space="preserve">Contribute to developing the talents of your team members and direct reports</w:t>
      </w:r>
    </w:p>
    <w:p>
      <w:pPr>
        <w:pStyle w:val="Compact"/>
        <w:numPr>
          <w:numId w:val="1001"/>
          <w:ilvl w:val="0"/>
        </w:numPr>
      </w:pPr>
      <w:r>
        <w:t xml:space="preserve">Provide regular reporting for paid media campaign performance</w:t>
      </w:r>
    </w:p>
    <w:p>
      <w:pPr>
        <w:pStyle w:val="Compact"/>
        <w:numPr>
          <w:numId w:val="1001"/>
          <w:ilvl w:val="0"/>
        </w:numPr>
      </w:pPr>
      <w:r>
        <w:t xml:space="preserve">Automate reports for distribution list when appropriate</w:t>
      </w:r>
    </w:p>
    <w:p>
      <w:pPr>
        <w:pStyle w:val="Compact"/>
        <w:numPr>
          <w:numId w:val="1001"/>
          <w:ilvl w:val="0"/>
        </w:numPr>
      </w:pPr>
      <w:r>
        <w:t xml:space="preserve">Evaluate campaigns on how they are performing against target KPIs</w:t>
      </w:r>
    </w:p>
    <w:p>
      <w:pPr>
        <w:pStyle w:val="Compact"/>
        <w:numPr>
          <w:numId w:val="1001"/>
          <w:ilvl w:val="0"/>
        </w:numPr>
      </w:pPr>
      <w:r>
        <w:t xml:space="preserve">Collect data from various sources and updating reporting templates</w:t>
      </w:r>
    </w:p>
    <w:p>
      <w:pPr>
        <w:pStyle w:val="Compact"/>
        <w:numPr>
          <w:numId w:val="1001"/>
          <w:ilvl w:val="0"/>
        </w:numPr>
      </w:pPr>
      <w:r>
        <w:t xml:space="preserve">Work with remote teams to understand reporting needs and adjust reports accordingly</w:t>
      </w:r>
    </w:p>
    <w:p>
      <w:pPr>
        <w:pStyle w:val="Compact"/>
        <w:numPr>
          <w:numId w:val="1001"/>
          <w:ilvl w:val="0"/>
        </w:numPr>
      </w:pPr>
      <w:r>
        <w:t xml:space="preserve">Implement appropriate tracking tags using tag management solution</w:t>
      </w:r>
    </w:p>
    <w:p>
      <w:pPr>
        <w:pStyle w:val="Heading2"/>
      </w:pPr>
      <w:bookmarkStart w:id="23" w:name="qualifications-for-paid-media"/>
      <w:r>
        <w:t xml:space="preserve">Qualifications for paid media</w:t>
      </w:r>
      <w:bookmarkEnd w:id="23"/>
    </w:p>
    <w:p>
      <w:pPr>
        <w:pStyle w:val="Compact"/>
        <w:numPr>
          <w:numId w:val="1002"/>
          <w:ilvl w:val="0"/>
        </w:numPr>
      </w:pPr>
      <w:r>
        <w:t xml:space="preserve">Work with Web Publishing and Web Analytics tag management best practices and QA</w:t>
      </w:r>
    </w:p>
    <w:p>
      <w:pPr>
        <w:pStyle w:val="Compact"/>
        <w:numPr>
          <w:numId w:val="1002"/>
          <w:ilvl w:val="0"/>
        </w:numPr>
      </w:pPr>
      <w:r>
        <w:t xml:space="preserve">Support Campaign Manager for all their reporting needs</w:t>
      </w:r>
    </w:p>
    <w:p>
      <w:pPr>
        <w:pStyle w:val="Compact"/>
        <w:numPr>
          <w:numId w:val="1002"/>
          <w:ilvl w:val="0"/>
        </w:numPr>
      </w:pPr>
      <w:r>
        <w:t xml:space="preserve">Develop campaign tracking code methodology and best practices to be used by the team</w:t>
      </w:r>
    </w:p>
    <w:p>
      <w:pPr>
        <w:pStyle w:val="Compact"/>
        <w:numPr>
          <w:numId w:val="1002"/>
          <w:ilvl w:val="0"/>
        </w:numPr>
      </w:pPr>
      <w:r>
        <w:t xml:space="preserve">Work with SEO team for better keyword alignment across industries</w:t>
      </w:r>
    </w:p>
    <w:p>
      <w:pPr>
        <w:pStyle w:val="Compact"/>
        <w:numPr>
          <w:numId w:val="1002"/>
          <w:ilvl w:val="0"/>
        </w:numPr>
      </w:pPr>
      <w:r>
        <w:t xml:space="preserve">Create and manage keyword database for paid and organic search keywords campaign landing pages</w:t>
      </w:r>
    </w:p>
    <w:p>
      <w:pPr>
        <w:pStyle w:val="Compact"/>
        <w:numPr>
          <w:numId w:val="1002"/>
          <w:ilvl w:val="0"/>
        </w:numPr>
      </w:pPr>
      <w:r>
        <w:t xml:space="preserve">Coordinate with APAC and EMEA stakeholders for consistent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id-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id-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2021-10-28T13:01:12Z</dcterms:created>
  <dcterms:modified xsi:type="dcterms:W3CDTF">2021-10-28T13:01:12Z</dcterms:modified>
</cp:coreProperties>
</file>