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https://www.velvetjobs.com/job-descriptions/outsourcing-manager</w:t>
        </w:r>
      </w:hyperlink>
    </w:p>
    <w:p>
      <w:pPr>
        <w:pStyle w:val="Heading1"/>
      </w:pPr>
      <w:bookmarkStart w:id="21" w:name="example-of-outsourcing-manager-job-description"/>
      <w:r>
        <w:t xml:space="preserve">Example of Outsourcing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outsourcing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outsourcing-manager"/>
      <w:r>
        <w:t xml:space="preserve">Responsibilities for outsourcing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assessments to improve client internal controls, accounting and cost procedures, and financial statements</w:t>
      </w:r>
    </w:p>
    <w:p>
      <w:pPr>
        <w:pStyle w:val="Compact"/>
        <w:numPr>
          <w:numId w:val="1001"/>
          <w:ilvl w:val="0"/>
        </w:numPr>
      </w:pPr>
      <w:r>
        <w:t xml:space="preserve">Develop and maintain a relationship with the client personnel to understand business operations, procedures, and functions</w:t>
      </w:r>
    </w:p>
    <w:p>
      <w:pPr>
        <w:pStyle w:val="Compact"/>
        <w:numPr>
          <w:numId w:val="1001"/>
          <w:ilvl w:val="0"/>
        </w:numPr>
      </w:pPr>
      <w:r>
        <w:t xml:space="preserve">Prepare presentations and briefings and attend meetings as needed and (or) required</w:t>
      </w:r>
    </w:p>
    <w:p>
      <w:pPr>
        <w:pStyle w:val="Compact"/>
        <w:numPr>
          <w:numId w:val="1001"/>
          <w:ilvl w:val="0"/>
        </w:numPr>
      </w:pPr>
      <w:r>
        <w:t xml:space="preserve">Provide the client with information needed to help them meet their strategic and financial goals</w:t>
      </w:r>
    </w:p>
    <w:p>
      <w:pPr>
        <w:pStyle w:val="Compact"/>
        <w:numPr>
          <w:numId w:val="1001"/>
          <w:ilvl w:val="0"/>
        </w:numPr>
      </w:pPr>
      <w:r>
        <w:t xml:space="preserve">Identify and manage risks inherent in business processes and technology systems that support business objectives</w:t>
      </w:r>
    </w:p>
    <w:p>
      <w:pPr>
        <w:pStyle w:val="Compact"/>
        <w:numPr>
          <w:numId w:val="1001"/>
          <w:ilvl w:val="0"/>
        </w:numPr>
      </w:pPr>
      <w:r>
        <w:t xml:space="preserve">Positive client interaction / Client focused</w:t>
      </w:r>
    </w:p>
    <w:p>
      <w:pPr>
        <w:pStyle w:val="Compact"/>
        <w:numPr>
          <w:numId w:val="1001"/>
          <w:ilvl w:val="0"/>
        </w:numPr>
      </w:pPr>
      <w:r>
        <w:t xml:space="preserve">Seeking more opportunities at clients</w:t>
      </w:r>
    </w:p>
    <w:p>
      <w:pPr>
        <w:pStyle w:val="Compact"/>
        <w:numPr>
          <w:numId w:val="1001"/>
          <w:ilvl w:val="0"/>
        </w:numPr>
      </w:pPr>
      <w:r>
        <w:t xml:space="preserve">Positive support and interaction with team members</w:t>
      </w:r>
    </w:p>
    <w:p>
      <w:pPr>
        <w:pStyle w:val="Compact"/>
        <w:numPr>
          <w:numId w:val="1001"/>
          <w:ilvl w:val="0"/>
        </w:numPr>
      </w:pPr>
      <w:r>
        <w:t xml:space="preserve">Active participation at networking events and internal or external client events</w:t>
      </w:r>
    </w:p>
    <w:p>
      <w:pPr>
        <w:pStyle w:val="Compact"/>
        <w:numPr>
          <w:numId w:val="1001"/>
          <w:ilvl w:val="0"/>
        </w:numPr>
      </w:pPr>
      <w:r>
        <w:t xml:space="preserve">Professional and adaptable / agile</w:t>
      </w:r>
    </w:p>
    <w:p>
      <w:pPr>
        <w:pStyle w:val="Heading2"/>
      </w:pPr>
      <w:bookmarkStart w:id="23" w:name="qualifications-for-outsourcing-manager"/>
      <w:r>
        <w:t xml:space="preserve">Qualifications for outsourcing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understanding of localization projects life cycle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different time zones, US, EMEA and APAC</w:t>
      </w:r>
    </w:p>
    <w:p>
      <w:pPr>
        <w:pStyle w:val="Compact"/>
        <w:numPr>
          <w:numId w:val="1002"/>
          <w:ilvl w:val="0"/>
        </w:numPr>
      </w:pPr>
      <w:r>
        <w:t xml:space="preserve">Experience with industry best practices of software subcontracting</w:t>
      </w:r>
    </w:p>
    <w:p>
      <w:pPr>
        <w:pStyle w:val="Compact"/>
        <w:numPr>
          <w:numId w:val="1002"/>
          <w:ilvl w:val="0"/>
        </w:numPr>
      </w:pPr>
      <w:r>
        <w:t xml:space="preserve">Minimum of three to five years relative work experience as a Senior Staff Accountant, or equivalent for Accounting Manager work</w:t>
      </w:r>
    </w:p>
    <w:p>
      <w:pPr>
        <w:pStyle w:val="Compact"/>
        <w:numPr>
          <w:numId w:val="1002"/>
          <w:ilvl w:val="0"/>
        </w:numPr>
      </w:pPr>
      <w:r>
        <w:t xml:space="preserve">Proficiency and aptitude for applicable software (Microsoft Excel, Accounting Software, Word, Outlook )</w:t>
      </w:r>
    </w:p>
    <w:p>
      <w:pPr>
        <w:pStyle w:val="Compact"/>
        <w:numPr>
          <w:numId w:val="1002"/>
          <w:ilvl w:val="0"/>
        </w:numPr>
      </w:pPr>
      <w:r>
        <w:t xml:space="preserve">Accounting back office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utsourc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utsourc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2021-10-28T13:24:16Z</dcterms:created>
  <dcterms:modified xsi:type="dcterms:W3CDTF">2021-10-28T13:24:16Z</dcterms:modified>
</cp:coreProperties>
</file>