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https://www.velvetjobs.com/job-descriptions/outreach-manager</w:t>
        </w:r>
      </w:hyperlink>
    </w:p>
    <w:p>
      <w:pPr>
        <w:pStyle w:val="Heading1"/>
      </w:pPr>
      <w:bookmarkStart w:id="21" w:name="example-of-outreach-manager-job-description"/>
      <w:r>
        <w:t xml:space="preserve">Example of Outreach Manager Job Description</w:t>
      </w:r>
      <w:bookmarkEnd w:id="21"/>
    </w:p>
    <w:p>
      <w:pPr>
        <w:pStyle w:val="Compact"/>
      </w:pPr>
      <w:r>
        <w:t xml:space="preserve">Our company is growing rapidly and is looking for an outreach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reach-manager"/>
      <w:r>
        <w:t xml:space="preserve">Responsibilities for outreach manager</w:t>
      </w:r>
      <w:bookmarkEnd w:id="22"/>
    </w:p>
    <w:p>
      <w:pPr>
        <w:pStyle w:val="Compact"/>
        <w:numPr>
          <w:numId w:val="1001"/>
          <w:ilvl w:val="0"/>
        </w:numPr>
      </w:pPr>
      <w:r>
        <w:t xml:space="preserve">Leads presentations to external audiences</w:t>
      </w:r>
    </w:p>
    <w:p>
      <w:pPr>
        <w:pStyle w:val="Compact"/>
        <w:numPr>
          <w:numId w:val="1001"/>
          <w:ilvl w:val="0"/>
        </w:numPr>
      </w:pPr>
      <w:r>
        <w:t xml:space="preserve">Organizes and plans strategic engagements</w:t>
      </w:r>
    </w:p>
    <w:p>
      <w:pPr>
        <w:pStyle w:val="Compact"/>
        <w:numPr>
          <w:numId w:val="1001"/>
          <w:ilvl w:val="0"/>
        </w:numPr>
      </w:pPr>
      <w:r>
        <w:t xml:space="preserve">Participates in global event management</w:t>
      </w:r>
    </w:p>
    <w:p>
      <w:pPr>
        <w:pStyle w:val="Compact"/>
        <w:numPr>
          <w:numId w:val="1001"/>
          <w:ilvl w:val="0"/>
        </w:numPr>
      </w:pPr>
      <w:r>
        <w:t xml:space="preserve">Database Maintenance - Create and maintain databases of all intermediary and appropriate large issuer external contacts and integrate into Salesforce.com</w:t>
      </w:r>
    </w:p>
    <w:p>
      <w:pPr>
        <w:pStyle w:val="Compact"/>
        <w:numPr>
          <w:numId w:val="1001"/>
          <w:ilvl w:val="0"/>
        </w:numPr>
      </w:pPr>
      <w:r>
        <w:t xml:space="preserve">External Email Campaign Management – Coordinate ongoing blast emailing program with the Public, Project and Infrastructure Finance lines of business, including identification of appropriate commentary for distribution</w:t>
      </w:r>
    </w:p>
    <w:p>
      <w:pPr>
        <w:pStyle w:val="Compact"/>
        <w:numPr>
          <w:numId w:val="1001"/>
          <w:ilvl w:val="0"/>
        </w:numPr>
      </w:pPr>
      <w:r>
        <w:t xml:space="preserve">Execute Special Projects on an as needed basis</w:t>
      </w:r>
    </w:p>
    <w:p>
      <w:pPr>
        <w:pStyle w:val="Compact"/>
        <w:numPr>
          <w:numId w:val="1001"/>
          <w:ilvl w:val="0"/>
        </w:numPr>
      </w:pPr>
      <w:r>
        <w:t xml:space="preserve">Train backup person to handle all non-strategic functions listed above</w:t>
      </w:r>
    </w:p>
    <w:p>
      <w:pPr>
        <w:pStyle w:val="Compact"/>
        <w:numPr>
          <w:numId w:val="1001"/>
          <w:ilvl w:val="0"/>
        </w:numPr>
      </w:pPr>
      <w:r>
        <w:t xml:space="preserve">Keep the international network of distributors and key influence stakeholders updated and active for product support by 2 way communications</w:t>
      </w:r>
    </w:p>
    <w:p>
      <w:pPr>
        <w:pStyle w:val="Compact"/>
        <w:numPr>
          <w:numId w:val="1001"/>
          <w:ilvl w:val="0"/>
        </w:numPr>
      </w:pPr>
      <w:r>
        <w:t xml:space="preserve">Supervise local staff in different areas who are conducting outreach and health promotion efforts</w:t>
      </w:r>
    </w:p>
    <w:p>
      <w:pPr>
        <w:pStyle w:val="Compact"/>
        <w:numPr>
          <w:numId w:val="1001"/>
          <w:ilvl w:val="0"/>
        </w:numPr>
      </w:pPr>
      <w:r>
        <w:t xml:space="preserve">Identify creative ways to conduct outreach in new and existing markets</w:t>
      </w:r>
    </w:p>
    <w:p>
      <w:pPr>
        <w:pStyle w:val="Heading2"/>
      </w:pPr>
      <w:bookmarkStart w:id="23" w:name="qualifications-for-outreach-manager"/>
      <w:r>
        <w:t xml:space="preserve">Qualifications for outreach manager</w:t>
      </w:r>
      <w:bookmarkEnd w:id="23"/>
    </w:p>
    <w:p>
      <w:pPr>
        <w:pStyle w:val="Compact"/>
        <w:numPr>
          <w:numId w:val="1002"/>
          <w:ilvl w:val="0"/>
        </w:numPr>
      </w:pPr>
      <w:r>
        <w:t xml:space="preserve">Strong customer service orientation with the ability to build a supportive and mentoring environment for physicians</w:t>
      </w:r>
    </w:p>
    <w:p>
      <w:pPr>
        <w:pStyle w:val="Compact"/>
        <w:numPr>
          <w:numId w:val="1002"/>
          <w:ilvl w:val="0"/>
        </w:numPr>
      </w:pPr>
      <w:r>
        <w:t xml:space="preserve">Strong leadership, conflict resolution skills required, including the ability to research, investigate and analyze issues to offer effective solutions</w:t>
      </w:r>
    </w:p>
    <w:p>
      <w:pPr>
        <w:pStyle w:val="Compact"/>
        <w:numPr>
          <w:numId w:val="1002"/>
          <w:ilvl w:val="0"/>
        </w:numPr>
      </w:pPr>
      <w:r>
        <w:t xml:space="preserve">Excellent written and verbal communication skills that energize, mobilize and influence effective working relationships with all levels of internal and external constituencies</w:t>
      </w:r>
    </w:p>
    <w:p>
      <w:pPr>
        <w:pStyle w:val="Compact"/>
        <w:numPr>
          <w:numId w:val="1002"/>
          <w:ilvl w:val="0"/>
        </w:numPr>
      </w:pPr>
      <w:r>
        <w:t xml:space="preserve">Demonstrated skills with group and individual presentations with the ability to communicate effectively with people of varied cultural backgrounds and lifestyle choices</w:t>
      </w:r>
    </w:p>
    <w:p>
      <w:pPr>
        <w:pStyle w:val="Compact"/>
        <w:numPr>
          <w:numId w:val="1002"/>
          <w:ilvl w:val="0"/>
        </w:numPr>
      </w:pPr>
      <w:r>
        <w:t xml:space="preserve">Fluent in Spanish and/or Haitian Creole a plus</w:t>
      </w:r>
    </w:p>
    <w:p>
      <w:pPr>
        <w:pStyle w:val="Compact"/>
        <w:numPr>
          <w:numId w:val="1002"/>
          <w:ilvl w:val="0"/>
        </w:numPr>
      </w:pPr>
      <w:r>
        <w:t xml:space="preserve">Minimum of five years experience in community outreach, particularly for underserved populations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rea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rea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2021-10-28T13:36:36Z</dcterms:created>
  <dcterms:modified xsi:type="dcterms:W3CDTF">2021-10-28T13:36:36Z</dcterms:modified>
</cp:coreProperties>
</file>