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https://www.velvetjobs.com/job-descriptions/outpatient-coder</w:t>
        </w:r>
      </w:hyperlink>
    </w:p>
    <w:p>
      <w:pPr>
        <w:pStyle w:val="Heading1"/>
      </w:pPr>
      <w:bookmarkStart w:id="21" w:name="example-of-outpatient-coder-job-description"/>
      <w:r>
        <w:t xml:space="preserve">Example of Outpatient Coder Job Description</w:t>
      </w:r>
      <w:bookmarkEnd w:id="21"/>
    </w:p>
    <w:p>
      <w:pPr>
        <w:pStyle w:val="Compact"/>
      </w:pPr>
      <w:r>
        <w:t xml:space="preserve">Our company is searching for experienced candidates for the position of outpatient coder.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outpatient-coder"/>
      <w:r>
        <w:t xml:space="preserve">Responsibilities for outpatient coder</w:t>
      </w:r>
      <w:bookmarkEnd w:id="22"/>
    </w:p>
    <w:p>
      <w:pPr>
        <w:pStyle w:val="Compact"/>
        <w:numPr>
          <w:numId w:val="1001"/>
          <w:ilvl w:val="0"/>
        </w:numPr>
      </w:pPr>
      <w:r>
        <w:t xml:space="preserve">Work in several different software programs (MiChart, Centricity, and Provation)</w:t>
      </w:r>
    </w:p>
    <w:p>
      <w:pPr>
        <w:pStyle w:val="Compact"/>
        <w:numPr>
          <w:numId w:val="1001"/>
          <w:ilvl w:val="0"/>
        </w:numPr>
      </w:pPr>
      <w:r>
        <w:t xml:space="preserve">Incorporate Lean principles into daily work</w:t>
      </w:r>
    </w:p>
    <w:p>
      <w:pPr>
        <w:pStyle w:val="Compact"/>
        <w:numPr>
          <w:numId w:val="1001"/>
          <w:ilvl w:val="0"/>
        </w:numPr>
      </w:pPr>
      <w:r>
        <w:t xml:space="preserve">Keep abreast of current coding changes and standards of care to maintain RHIT, RHIA, CCS-P, CPC, CPC-A certification</w:t>
      </w:r>
    </w:p>
    <w:p>
      <w:pPr>
        <w:pStyle w:val="Compact"/>
        <w:numPr>
          <w:numId w:val="1001"/>
          <w:ilvl w:val="0"/>
        </w:numPr>
      </w:pPr>
      <w:r>
        <w:t xml:space="preserve">Work in several differ software programs (EPIC, Centricity and Provation)</w:t>
      </w:r>
    </w:p>
    <w:p>
      <w:pPr>
        <w:pStyle w:val="Compact"/>
        <w:numPr>
          <w:numId w:val="1001"/>
          <w:ilvl w:val="0"/>
        </w:numPr>
      </w:pPr>
      <w:r>
        <w:t xml:space="preserve">Upon review of the medical record, performs analysis on documentation, which includes review of tests / reports to determine the appropriate ICD-CM (current edition) and / or CPT codes modifiers</w:t>
      </w:r>
    </w:p>
    <w:p>
      <w:pPr>
        <w:pStyle w:val="Compact"/>
        <w:numPr>
          <w:numId w:val="1001"/>
          <w:ilvl w:val="0"/>
        </w:numPr>
      </w:pPr>
      <w:r>
        <w:t xml:space="preserve">Verifies documentation is present to substantiate codes assigned</w:t>
      </w:r>
    </w:p>
    <w:p>
      <w:pPr>
        <w:pStyle w:val="Compact"/>
        <w:numPr>
          <w:numId w:val="1001"/>
          <w:ilvl w:val="0"/>
        </w:numPr>
      </w:pPr>
      <w:r>
        <w:t xml:space="preserve">Assists in resolving incomplete and / or missing chart documentation in order to expedite coding and billing</w:t>
      </w:r>
    </w:p>
    <w:p>
      <w:pPr>
        <w:pStyle w:val="Compact"/>
        <w:numPr>
          <w:numId w:val="1001"/>
          <w:ilvl w:val="0"/>
        </w:numPr>
      </w:pPr>
      <w:r>
        <w:t xml:space="preserve">Participates in the continuous coding audit and performance management program</w:t>
      </w:r>
    </w:p>
    <w:p>
      <w:pPr>
        <w:pStyle w:val="Compact"/>
        <w:numPr>
          <w:numId w:val="1001"/>
          <w:ilvl w:val="0"/>
        </w:numPr>
      </w:pPr>
      <w:r>
        <w:t xml:space="preserve">Maintains coding accuracy rate of not less than 95% for optimal reimbursement department productivity standards as outlined in department policies</w:t>
      </w:r>
    </w:p>
    <w:p>
      <w:pPr>
        <w:pStyle w:val="Compact"/>
        <w:numPr>
          <w:numId w:val="1001"/>
          <w:ilvl w:val="0"/>
        </w:numPr>
      </w:pPr>
      <w:r>
        <w:t xml:space="preserve">Attends required training classes and coding in-services each year to stay abreast of new regulations and coding guidelines</w:t>
      </w:r>
    </w:p>
    <w:p>
      <w:pPr>
        <w:pStyle w:val="Heading2"/>
      </w:pPr>
      <w:bookmarkStart w:id="23" w:name="qualifications-for-outpatient-coder"/>
      <w:r>
        <w:t xml:space="preserve">Qualifications for outpatient coder</w:t>
      </w:r>
      <w:bookmarkEnd w:id="23"/>
    </w:p>
    <w:p>
      <w:pPr>
        <w:pStyle w:val="Compact"/>
        <w:numPr>
          <w:numId w:val="1002"/>
          <w:ilvl w:val="0"/>
        </w:numPr>
      </w:pPr>
      <w:r>
        <w:t xml:space="preserve">Previous related coding experience strongly preferred</w:t>
      </w:r>
    </w:p>
    <w:p>
      <w:pPr>
        <w:pStyle w:val="Compact"/>
        <w:numPr>
          <w:numId w:val="1002"/>
          <w:ilvl w:val="0"/>
        </w:numPr>
      </w:pPr>
      <w:r>
        <w:t xml:space="preserve">Demonstrated high attention to detail and accuracy</w:t>
      </w:r>
    </w:p>
    <w:p>
      <w:pPr>
        <w:pStyle w:val="Compact"/>
        <w:numPr>
          <w:numId w:val="1002"/>
          <w:ilvl w:val="0"/>
        </w:numPr>
      </w:pPr>
      <w:r>
        <w:t xml:space="preserve">Coding experience with ICD10/CPT/HCPS required</w:t>
      </w:r>
    </w:p>
    <w:p>
      <w:pPr>
        <w:pStyle w:val="Compact"/>
        <w:numPr>
          <w:numId w:val="1002"/>
          <w:ilvl w:val="0"/>
        </w:numPr>
      </w:pPr>
      <w:r>
        <w:t xml:space="preserve">Knowledge of AMA coding classifications for Anatomic and Clinical Pathology required</w:t>
      </w:r>
    </w:p>
    <w:p>
      <w:pPr>
        <w:pStyle w:val="Compact"/>
        <w:numPr>
          <w:numId w:val="1002"/>
          <w:ilvl w:val="0"/>
        </w:numPr>
      </w:pPr>
      <w:r>
        <w:t xml:space="preserve">Prior Coding experience or graduate of a Coding Program</w:t>
      </w:r>
    </w:p>
    <w:p>
      <w:pPr>
        <w:pStyle w:val="Compact"/>
        <w:numPr>
          <w:numId w:val="1002"/>
          <w:ilvl w:val="0"/>
        </w:numPr>
      </w:pPr>
      <w:r>
        <w:t xml:space="preserve">Completion of a high school diploma or equivalent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utpatient-cod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utpatient-cod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2021-10-28T18:32:08Z</dcterms:created>
  <dcterms:modified xsi:type="dcterms:W3CDTF">2021-10-28T18:32:08Z</dcterms:modified>
</cp:coreProperties>
</file>