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https://www.velvetjobs.com/job-descriptions/optimisation-manager</w:t>
        </w:r>
      </w:hyperlink>
    </w:p>
    <w:p>
      <w:pPr>
        <w:pStyle w:val="Heading1"/>
      </w:pPr>
      <w:bookmarkStart w:id="21" w:name="example-of-optimisation-manager-job-description"/>
      <w:r>
        <w:t xml:space="preserve">Example of Optimisation Manager Job Description</w:t>
      </w:r>
      <w:bookmarkEnd w:id="21"/>
    </w:p>
    <w:p>
      <w:pPr>
        <w:pStyle w:val="Compact"/>
      </w:pPr>
      <w:r>
        <w:t xml:space="preserve">Our innovative and growing company is looking for an optimisation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timisation-manager"/>
      <w:r>
        <w:t xml:space="preserve">Responsibilities for optimisation manager</w:t>
      </w:r>
      <w:bookmarkEnd w:id="22"/>
    </w:p>
    <w:p>
      <w:pPr>
        <w:pStyle w:val="Compact"/>
        <w:numPr>
          <w:numId w:val="1001"/>
          <w:ilvl w:val="0"/>
        </w:numPr>
      </w:pPr>
      <w:r>
        <w:t xml:space="preserve">Owning customer feedback and manage issues through to resolution and future risk mitigation</w:t>
      </w:r>
    </w:p>
    <w:p>
      <w:pPr>
        <w:pStyle w:val="Compact"/>
        <w:numPr>
          <w:numId w:val="1001"/>
          <w:ilvl w:val="0"/>
        </w:numPr>
      </w:pPr>
      <w:r>
        <w:t xml:space="preserve">Lead booker / traveler local market interaction / engagement plan to deliver change initiatives or best practice education</w:t>
      </w:r>
    </w:p>
    <w:p>
      <w:pPr>
        <w:pStyle w:val="Compact"/>
        <w:numPr>
          <w:numId w:val="1001"/>
          <w:ilvl w:val="0"/>
        </w:numPr>
      </w:pPr>
      <w:r>
        <w:t xml:space="preserve">Managing, monitoring and reviewing crisis management events and incidents with expectations to support if required/where applicable outside of standard business operating hours</w:t>
      </w:r>
    </w:p>
    <w:p>
      <w:pPr>
        <w:pStyle w:val="Compact"/>
        <w:numPr>
          <w:numId w:val="1001"/>
          <w:ilvl w:val="0"/>
        </w:numPr>
      </w:pPr>
      <w:r>
        <w:t xml:space="preserve">Idea generation leveraging best practice insight and/or data analysis</w:t>
      </w:r>
    </w:p>
    <w:p>
      <w:pPr>
        <w:pStyle w:val="Compact"/>
        <w:numPr>
          <w:numId w:val="1001"/>
          <w:ilvl w:val="0"/>
        </w:numPr>
      </w:pPr>
      <w:r>
        <w:t xml:space="preserve">Additional related projects and activities as required</w:t>
      </w:r>
    </w:p>
    <w:p>
      <w:pPr>
        <w:pStyle w:val="Compact"/>
        <w:numPr>
          <w:numId w:val="1001"/>
          <w:ilvl w:val="0"/>
        </w:numPr>
      </w:pPr>
      <w:r>
        <w:t xml:space="preserve">Researching and trialling new research methodologies within the lab environment outside of the lab</w:t>
      </w:r>
    </w:p>
    <w:p>
      <w:pPr>
        <w:pStyle w:val="Compact"/>
        <w:numPr>
          <w:numId w:val="1001"/>
          <w:ilvl w:val="0"/>
        </w:numPr>
      </w:pPr>
      <w:r>
        <w:t xml:space="preserve">Running all other forms of research outside of the lab including internal testing with colleagues and remote user testing</w:t>
      </w:r>
    </w:p>
    <w:p>
      <w:pPr>
        <w:pStyle w:val="Compact"/>
        <w:numPr>
          <w:numId w:val="1001"/>
          <w:ilvl w:val="0"/>
        </w:numPr>
      </w:pPr>
      <w:r>
        <w:t xml:space="preserve">Act as Plant Pack expert and know how provider in area of packaging and as Plant SPOC PACK for Operations, R&amp;D, Quality</w:t>
      </w:r>
    </w:p>
    <w:p>
      <w:pPr>
        <w:pStyle w:val="Compact"/>
        <w:numPr>
          <w:numId w:val="1001"/>
          <w:ilvl w:val="0"/>
        </w:numPr>
      </w:pPr>
      <w:r>
        <w:t xml:space="preserve">Provide technical &amp; etchnological expertise about pack industrial pre-feasibility</w:t>
      </w:r>
    </w:p>
    <w:p>
      <w:pPr>
        <w:pStyle w:val="Compact"/>
        <w:numPr>
          <w:numId w:val="1001"/>
          <w:ilvl w:val="0"/>
        </w:numPr>
      </w:pPr>
      <w:r>
        <w:t xml:space="preserve">Contribute to assess the needed resources at factory level &amp; build the planning for all projects</w:t>
      </w:r>
    </w:p>
    <w:p>
      <w:pPr>
        <w:pStyle w:val="Heading2"/>
      </w:pPr>
      <w:bookmarkStart w:id="23" w:name="qualifications-for-optimisation-manager"/>
      <w:r>
        <w:t xml:space="preserve">Qualifications for optimisation manager</w:t>
      </w:r>
      <w:bookmarkEnd w:id="23"/>
    </w:p>
    <w:p>
      <w:pPr>
        <w:pStyle w:val="Compact"/>
        <w:numPr>
          <w:numId w:val="1002"/>
          <w:ilvl w:val="0"/>
        </w:numPr>
      </w:pPr>
      <w:r>
        <w:t xml:space="preserve">Develop short, medium, long-term strategic interventions and plans across UK Home and Business</w:t>
      </w:r>
    </w:p>
    <w:p>
      <w:pPr>
        <w:pStyle w:val="Compact"/>
        <w:numPr>
          <w:numId w:val="1002"/>
          <w:ilvl w:val="0"/>
        </w:numPr>
      </w:pPr>
      <w:r>
        <w:t xml:space="preserve">Work closely with areas to understand the size and scope of any issues in Customer Operations</w:t>
      </w:r>
    </w:p>
    <w:p>
      <w:pPr>
        <w:pStyle w:val="Compact"/>
        <w:numPr>
          <w:numId w:val="1002"/>
          <w:ilvl w:val="0"/>
        </w:numPr>
      </w:pPr>
      <w:r>
        <w:t xml:space="preserve">Work closely with Analytics and Insight in Customer operations, Field Operations, UK Home/UK Business to ensure data-led strategic decisions</w:t>
      </w:r>
    </w:p>
    <w:p>
      <w:pPr>
        <w:pStyle w:val="Compact"/>
        <w:numPr>
          <w:numId w:val="1002"/>
          <w:ilvl w:val="0"/>
        </w:numPr>
      </w:pPr>
      <w:r>
        <w:t xml:space="preserve">Support the Optimisation team and other Customer Operations teams to articulate and monitor the overall Customer Operations strategy</w:t>
      </w:r>
    </w:p>
    <w:p>
      <w:pPr>
        <w:pStyle w:val="Compact"/>
        <w:numPr>
          <w:numId w:val="1002"/>
          <w:ilvl w:val="0"/>
        </w:numPr>
      </w:pPr>
      <w:r>
        <w:t xml:space="preserve">Ensure strategy reporting requirements are met in line with agreed standards</w:t>
      </w:r>
    </w:p>
    <w:p>
      <w:pPr>
        <w:pStyle w:val="Compact"/>
        <w:numPr>
          <w:numId w:val="1002"/>
          <w:ilvl w:val="0"/>
        </w:numPr>
      </w:pPr>
      <w:r>
        <w:t xml:space="preserve">Work with Conduct to explore the nature of the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timis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timis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2021-10-28T13:34:25Z</dcterms:created>
  <dcterms:modified xsi:type="dcterms:W3CDTF">2021-10-28T13:34:25Z</dcterms:modified>
</cp:coreProperties>
</file>