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https://www.velvetjobs.com/job-descriptions/optical-engineer</w:t>
        </w:r>
      </w:hyperlink>
    </w:p>
    <w:p>
      <w:pPr>
        <w:pStyle w:val="Heading1"/>
      </w:pPr>
      <w:bookmarkStart w:id="21" w:name="example-of-optical-engineer-job-description"/>
      <w:r>
        <w:t xml:space="preserve">Example of Optical Engineer Job Description</w:t>
      </w:r>
      <w:bookmarkEnd w:id="21"/>
    </w:p>
    <w:p>
      <w:pPr>
        <w:pStyle w:val="Compact"/>
      </w:pPr>
      <w:r>
        <w:t xml:space="preserve">Our growing company is looking for an optical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optical-engineer"/>
      <w:r>
        <w:t xml:space="preserve">Responsibilities for optical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adherence to defined network engineering processes</w:t>
      </w:r>
    </w:p>
    <w:p>
      <w:pPr>
        <w:pStyle w:val="Compact"/>
        <w:numPr>
          <w:numId w:val="1001"/>
          <w:ilvl w:val="0"/>
        </w:numPr>
      </w:pPr>
      <w:r>
        <w:t xml:space="preserve">Create and document DWDM-related policies, procedures and standards</w:t>
      </w:r>
    </w:p>
    <w:p>
      <w:pPr>
        <w:pStyle w:val="Compact"/>
        <w:numPr>
          <w:numId w:val="1001"/>
          <w:ilvl w:val="0"/>
        </w:numPr>
      </w:pPr>
      <w:r>
        <w:t xml:space="preserve">Serve as Tier 4 ecalation support for critical operational incident resolution</w:t>
      </w:r>
    </w:p>
    <w:p>
      <w:pPr>
        <w:pStyle w:val="Compact"/>
        <w:numPr>
          <w:numId w:val="1001"/>
          <w:ilvl w:val="0"/>
        </w:numPr>
      </w:pPr>
      <w:r>
        <w:t xml:space="preserve">Basic optical design of LCD backlights</w:t>
      </w:r>
    </w:p>
    <w:p>
      <w:pPr>
        <w:pStyle w:val="Compact"/>
        <w:numPr>
          <w:numId w:val="1001"/>
          <w:ilvl w:val="0"/>
        </w:numPr>
      </w:pPr>
      <w:r>
        <w:t xml:space="preserve">Design of opto-electronics setup of displays</w:t>
      </w:r>
    </w:p>
    <w:p>
      <w:pPr>
        <w:pStyle w:val="Compact"/>
        <w:numPr>
          <w:numId w:val="1001"/>
          <w:ilvl w:val="0"/>
        </w:numPr>
      </w:pPr>
      <w:r>
        <w:t xml:space="preserve">Selection and qualification of light sources (LEDs, Lasers, quantum dot materials,..)</w:t>
      </w:r>
    </w:p>
    <w:p>
      <w:pPr>
        <w:pStyle w:val="Compact"/>
        <w:numPr>
          <w:numId w:val="1001"/>
          <w:ilvl w:val="0"/>
        </w:numPr>
      </w:pPr>
      <w:r>
        <w:t xml:space="preserve">Selection and qualification of light sensors (color sensors, spectrometers,…)</w:t>
      </w:r>
    </w:p>
    <w:p>
      <w:pPr>
        <w:pStyle w:val="Compact"/>
        <w:numPr>
          <w:numId w:val="1001"/>
          <w:ilvl w:val="0"/>
        </w:numPr>
      </w:pPr>
      <w:r>
        <w:t xml:space="preserve">Definition of control loop architecture and algorithms</w:t>
      </w:r>
    </w:p>
    <w:p>
      <w:pPr>
        <w:pStyle w:val="Compact"/>
        <w:numPr>
          <w:numId w:val="1001"/>
          <w:ilvl w:val="0"/>
        </w:numPr>
      </w:pPr>
      <w:r>
        <w:t xml:space="preserve">Optical modelling by non-sequential ray tracing with commercial software packages</w:t>
      </w:r>
    </w:p>
    <w:p>
      <w:pPr>
        <w:pStyle w:val="Compact"/>
        <w:numPr>
          <w:numId w:val="1001"/>
          <w:ilvl w:val="0"/>
        </w:numPr>
      </w:pPr>
      <w:r>
        <w:t xml:space="preserve">Qualification of components and sample modules in laboratory environment</w:t>
      </w:r>
    </w:p>
    <w:p>
      <w:pPr>
        <w:pStyle w:val="Heading2"/>
      </w:pPr>
      <w:bookmarkStart w:id="23" w:name="qualifications-for-optical-engineer"/>
      <w:r>
        <w:t xml:space="preserve">Qualifications for optical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electrooptics and imaging technology</w:t>
      </w:r>
    </w:p>
    <w:p>
      <w:pPr>
        <w:pStyle w:val="Compact"/>
        <w:numPr>
          <w:numId w:val="1002"/>
          <w:ilvl w:val="0"/>
        </w:numPr>
      </w:pPr>
      <w:r>
        <w:t xml:space="preserve">Proficient in troubleshooting a wide range of issues across multiple technologies</w:t>
      </w:r>
    </w:p>
    <w:p>
      <w:pPr>
        <w:pStyle w:val="Compact"/>
        <w:numPr>
          <w:numId w:val="1002"/>
          <w:ilvl w:val="0"/>
        </w:numPr>
      </w:pPr>
      <w:r>
        <w:t xml:space="preserve">Broad knowledge of engineering concepts (device behaviour, troubleshooting, data analysis, and systems modelling)</w:t>
      </w:r>
    </w:p>
    <w:p>
      <w:pPr>
        <w:pStyle w:val="Compact"/>
        <w:numPr>
          <w:numId w:val="1002"/>
          <w:ilvl w:val="0"/>
        </w:numPr>
      </w:pPr>
      <w:r>
        <w:t xml:space="preserve">Must be willing to travel both domestic and international</w:t>
      </w:r>
    </w:p>
    <w:p>
      <w:pPr>
        <w:pStyle w:val="Compact"/>
        <w:numPr>
          <w:numId w:val="1002"/>
          <w:ilvl w:val="0"/>
        </w:numPr>
      </w:pPr>
      <w:r>
        <w:t xml:space="preserve">Self-initiated, highly motivated, enjoys hands-on work, drives and leads teams towards success, is an independent thinker and thought leader</w:t>
      </w:r>
    </w:p>
    <w:p>
      <w:pPr>
        <w:pStyle w:val="Compact"/>
        <w:numPr>
          <w:numId w:val="1002"/>
          <w:ilvl w:val="0"/>
        </w:numPr>
      </w:pPr>
      <w:r>
        <w:t xml:space="preserve">Minimum 5 years of relevant industry experience in Optics and Optoelectronics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t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t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2021-10-28T18:37:49Z</dcterms:created>
  <dcterms:modified xsi:type="dcterms:W3CDTF">2021-10-28T18:37:49Z</dcterms:modified>
</cp:coreProperties>
</file>