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</w:t>
        </w:r>
      </w:hyperlink>
    </w:p>
    <w:p>
      <w:pPr>
        <w:pStyle w:val="Heading1"/>
      </w:pPr>
      <w:bookmarkStart w:id="21" w:name="example-of-operations-job-description"/>
      <w:r>
        <w:t xml:space="preserve">Example of Operations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"/>
      <w:r>
        <w:t xml:space="preserve">Responsibilities for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coverage of the Verifier function when staff are on planned/unplanned leave</w:t>
      </w:r>
    </w:p>
    <w:p>
      <w:pPr>
        <w:pStyle w:val="Compact"/>
        <w:numPr>
          <w:numId w:val="1001"/>
          <w:ilvl w:val="0"/>
        </w:numPr>
      </w:pPr>
      <w:r>
        <w:t xml:space="preserve">Obtain, collate and analyze information to identify gaps, assess business and customer impacts, and assist in identifying solution and implementing them to enhance the control environment</w:t>
      </w:r>
    </w:p>
    <w:p>
      <w:pPr>
        <w:pStyle w:val="Compact"/>
        <w:numPr>
          <w:numId w:val="1001"/>
          <w:ilvl w:val="0"/>
        </w:numPr>
      </w:pPr>
      <w:r>
        <w:t xml:space="preserve">Ensure local operations, MBM and Solutions Centre are trained across all changes and that SOP’s are completed and signed off prior to implementation of these changes</w:t>
      </w:r>
    </w:p>
    <w:p>
      <w:pPr>
        <w:pStyle w:val="Compact"/>
        <w:numPr>
          <w:numId w:val="1001"/>
          <w:ilvl w:val="0"/>
        </w:numPr>
      </w:pPr>
      <w:r>
        <w:t xml:space="preserve">Review stat’s and manage any remediation action to increase efficiencies by liaising with Client Service, Technology Teams and Operations (locally and MBM)</w:t>
      </w:r>
    </w:p>
    <w:p>
      <w:pPr>
        <w:pStyle w:val="Compact"/>
        <w:numPr>
          <w:numId w:val="1001"/>
          <w:ilvl w:val="0"/>
        </w:numPr>
      </w:pPr>
      <w:r>
        <w:t xml:space="preserve">Ensure all local and regional periodical and adhoc reporting requests are completed on time and accurately</w:t>
      </w:r>
    </w:p>
    <w:p>
      <w:pPr>
        <w:pStyle w:val="Compact"/>
        <w:numPr>
          <w:numId w:val="1001"/>
          <w:ilvl w:val="0"/>
        </w:numPr>
      </w:pPr>
      <w:r>
        <w:t xml:space="preserve">Monitor the reconciliations performed by the Hub daily, and ensure breaks are cleared next day or appropriate investigation is being carried out and commentary noted on regional email</w:t>
      </w:r>
    </w:p>
    <w:p>
      <w:pPr>
        <w:pStyle w:val="Compact"/>
        <w:numPr>
          <w:numId w:val="1001"/>
          <w:ilvl w:val="0"/>
        </w:numPr>
      </w:pPr>
      <w:r>
        <w:t xml:space="preserve">Liaising with key stakeholders including Product, Service, PMO, Treasury, Escrow and our regional colleagues in TS</w:t>
      </w:r>
    </w:p>
    <w:p>
      <w:pPr>
        <w:pStyle w:val="Compact"/>
        <w:numPr>
          <w:numId w:val="1001"/>
          <w:ilvl w:val="0"/>
        </w:numPr>
      </w:pPr>
      <w:r>
        <w:t xml:space="preserve">Act as a technical subject matter expert for payment platform related issues, operation efficiency requests and managing Tickets raised fro Tech Incidents</w:t>
      </w:r>
    </w:p>
    <w:p>
      <w:pPr>
        <w:pStyle w:val="Compact"/>
        <w:numPr>
          <w:numId w:val="1001"/>
          <w:ilvl w:val="0"/>
        </w:numPr>
      </w:pPr>
      <w:r>
        <w:t xml:space="preserve">Working closely with our partners in Manila/Mumbai/ Bangalore to maintain effective communication across the processing Hubs and ensuring SOP’s and controls are up to date and familiar to all teams</w:t>
      </w:r>
    </w:p>
    <w:p>
      <w:pPr>
        <w:pStyle w:val="Compact"/>
        <w:numPr>
          <w:numId w:val="1001"/>
          <w:ilvl w:val="0"/>
        </w:numPr>
      </w:pPr>
      <w:r>
        <w:t xml:space="preserve">Supporting management’s goals and strategies by taking initiative, engaging others and expressing solutions to operation related issues</w:t>
      </w:r>
    </w:p>
    <w:p>
      <w:pPr>
        <w:pStyle w:val="Heading2"/>
      </w:pPr>
      <w:bookmarkStart w:id="23" w:name="qualifications-for-operations"/>
      <w:r>
        <w:t xml:space="preserve">Qualifications for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Initiative, reliable and willing to work hard under pressure</w:t>
      </w:r>
    </w:p>
    <w:p>
      <w:pPr>
        <w:pStyle w:val="Compact"/>
        <w:numPr>
          <w:numId w:val="1002"/>
          <w:ilvl w:val="0"/>
        </w:numPr>
      </w:pPr>
      <w:r>
        <w:t xml:space="preserve">Professional telephone manner, good communication and interpersonal skills</w:t>
      </w:r>
    </w:p>
    <w:p>
      <w:pPr>
        <w:pStyle w:val="Compact"/>
        <w:numPr>
          <w:numId w:val="1002"/>
          <w:ilvl w:val="0"/>
        </w:numPr>
      </w:pPr>
      <w:r>
        <w:t xml:space="preserve">You will possess strong knowledge of TCP/IP protocols, particularly TCP and IP themselves, HTTP and DNS</w:t>
      </w:r>
    </w:p>
    <w:p>
      <w:pPr>
        <w:pStyle w:val="Compact"/>
        <w:numPr>
          <w:numId w:val="1002"/>
          <w:ilvl w:val="0"/>
        </w:numPr>
      </w:pPr>
      <w:r>
        <w:t xml:space="preserve">You should also feel comfortable with system administration of Unix</w:t>
      </w:r>
    </w:p>
    <w:p>
      <w:pPr>
        <w:pStyle w:val="Compact"/>
        <w:numPr>
          <w:numId w:val="1002"/>
          <w:ilvl w:val="0"/>
        </w:numPr>
      </w:pPr>
      <w:r>
        <w:t xml:space="preserve">You should have an understand F5 BigIP and A10 Thunder Application Delivery Devices</w:t>
      </w:r>
    </w:p>
    <w:p>
      <w:pPr>
        <w:pStyle w:val="Compact"/>
        <w:numPr>
          <w:numId w:val="1002"/>
          <w:ilvl w:val="0"/>
        </w:numPr>
      </w:pPr>
      <w:r>
        <w:t xml:space="preserve">Have administrative competence in at least one major programming language or platform (for example, Perl, Powershell, or C#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2021-10-28T13:15:46Z</dcterms:created>
  <dcterms:modified xsi:type="dcterms:W3CDTF">2021-10-28T13:15:46Z</dcterms:modified>
</cp:coreProperties>
</file>