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</w:t>
        </w:r>
      </w:hyperlink>
    </w:p>
    <w:p>
      <w:pPr>
        <w:pStyle w:val="Heading1"/>
      </w:pPr>
      <w:bookmarkStart w:id="21" w:name="example-of-operations-job-description"/>
      <w:r>
        <w:t xml:space="preserve">Example of Operations Job Description</w:t>
      </w:r>
      <w:bookmarkEnd w:id="21"/>
    </w:p>
    <w:p>
      <w:pPr>
        <w:pStyle w:val="Compact"/>
      </w:pPr>
      <w:r>
        <w:t xml:space="preserve">Our company is looking for an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"/>
      <w:r>
        <w:t xml:space="preserve">Responsibilities for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administrative support and being a central point of contact for managers with regards to invoice processing, central inbox management, document storage and technology upgrades</w:t>
      </w:r>
    </w:p>
    <w:p>
      <w:pPr>
        <w:pStyle w:val="Compact"/>
        <w:numPr>
          <w:numId w:val="1001"/>
          <w:ilvl w:val="0"/>
        </w:numPr>
      </w:pPr>
      <w:r>
        <w:t xml:space="preserve">Taking ownership for offboarding audit reports, business continuity planning, cab charges and daily menu order</w:t>
      </w:r>
    </w:p>
    <w:p>
      <w:pPr>
        <w:pStyle w:val="Compact"/>
        <w:numPr>
          <w:numId w:val="1001"/>
          <w:ilvl w:val="0"/>
        </w:numPr>
      </w:pPr>
      <w:r>
        <w:t xml:space="preserve">Maintaining monthly training reports, SharePoint site and distribution lists</w:t>
      </w:r>
    </w:p>
    <w:p>
      <w:pPr>
        <w:pStyle w:val="Compact"/>
        <w:numPr>
          <w:numId w:val="1001"/>
          <w:ilvl w:val="0"/>
        </w:numPr>
      </w:pPr>
      <w:r>
        <w:t xml:space="preserve">Assisting with any reporting needed expenses</w:t>
      </w:r>
    </w:p>
    <w:p>
      <w:pPr>
        <w:pStyle w:val="Compact"/>
        <w:numPr>
          <w:numId w:val="1001"/>
          <w:ilvl w:val="0"/>
        </w:numPr>
      </w:pPr>
      <w:r>
        <w:t xml:space="preserve">Establishing and maintaining client and internal demand deposit accounts on the Asia DDA Platform and providing core cash transaction processing, clearing, liquidity management and trade services for both Australia &amp; New Zealand Branches</w:t>
      </w:r>
    </w:p>
    <w:p>
      <w:pPr>
        <w:pStyle w:val="Compact"/>
        <w:numPr>
          <w:numId w:val="1001"/>
          <w:ilvl w:val="0"/>
        </w:numPr>
      </w:pPr>
      <w:r>
        <w:t xml:space="preserve">Processing cash transactions across DDA platform for clients based in Australia &amp; New Zealand</w:t>
      </w:r>
    </w:p>
    <w:p>
      <w:pPr>
        <w:pStyle w:val="Compact"/>
        <w:numPr>
          <w:numId w:val="1001"/>
          <w:ilvl w:val="0"/>
        </w:numPr>
      </w:pPr>
      <w:r>
        <w:t xml:space="preserve">The successful implementation of all Treasury Services system and operational related changes and projects from a local, regional and global perspective</w:t>
      </w:r>
    </w:p>
    <w:p>
      <w:pPr>
        <w:pStyle w:val="Compact"/>
        <w:numPr>
          <w:numId w:val="1001"/>
          <w:ilvl w:val="0"/>
        </w:numPr>
      </w:pPr>
      <w:r>
        <w:t xml:space="preserve">Reviewing and assessing operational controls to mitigate any risks and complete all necessary control checks and management reporting</w:t>
      </w:r>
    </w:p>
    <w:p>
      <w:pPr>
        <w:pStyle w:val="Compact"/>
        <w:numPr>
          <w:numId w:val="1001"/>
          <w:ilvl w:val="0"/>
        </w:numPr>
      </w:pPr>
      <w:r>
        <w:t xml:space="preserve">Complete the monthly RAMP report for In-Country Operations and liaise with Regional OCM on responses</w:t>
      </w:r>
    </w:p>
    <w:p>
      <w:pPr>
        <w:pStyle w:val="Compact"/>
        <w:numPr>
          <w:numId w:val="1001"/>
          <w:ilvl w:val="0"/>
        </w:numPr>
      </w:pPr>
      <w:r>
        <w:t xml:space="preserve">Complete the bi-annual RCSA report for In-Country Operations and liaise with Risk on responses</w:t>
      </w:r>
    </w:p>
    <w:p>
      <w:pPr>
        <w:pStyle w:val="Heading2"/>
      </w:pPr>
      <w:bookmarkStart w:id="23" w:name="qualifications-for-operations"/>
      <w:r>
        <w:t xml:space="preserve">Qualifications for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Multiple years' experience managing employees</w:t>
      </w:r>
    </w:p>
    <w:p>
      <w:pPr>
        <w:pStyle w:val="Compact"/>
        <w:numPr>
          <w:numId w:val="1002"/>
          <w:ilvl w:val="0"/>
        </w:numPr>
      </w:pPr>
      <w:r>
        <w:t xml:space="preserve">MBA and consulting experience a plus</w:t>
      </w:r>
    </w:p>
    <w:p>
      <w:pPr>
        <w:pStyle w:val="Compact"/>
        <w:numPr>
          <w:numId w:val="1002"/>
          <w:ilvl w:val="0"/>
        </w:numPr>
      </w:pPr>
      <w:r>
        <w:t xml:space="preserve">Ability to inspire other to follow your lead</w:t>
      </w:r>
    </w:p>
    <w:p>
      <w:pPr>
        <w:pStyle w:val="Compact"/>
        <w:numPr>
          <w:numId w:val="1002"/>
          <w:ilvl w:val="0"/>
        </w:numPr>
      </w:pPr>
      <w:r>
        <w:t xml:space="preserve">Strong vision for execution of processes and change management</w:t>
      </w:r>
    </w:p>
    <w:p>
      <w:pPr>
        <w:pStyle w:val="Compact"/>
        <w:numPr>
          <w:numId w:val="1002"/>
          <w:ilvl w:val="0"/>
        </w:numPr>
      </w:pPr>
      <w:r>
        <w:t xml:space="preserve">A minimum of two years’ experience working in a process driven environment, preferably in financial or professional services</w:t>
      </w:r>
    </w:p>
    <w:p>
      <w:pPr>
        <w:pStyle w:val="Compact"/>
        <w:numPr>
          <w:numId w:val="1002"/>
          <w:ilvl w:val="0"/>
        </w:numPr>
      </w:pPr>
      <w:r>
        <w:t xml:space="preserve">Proven ability to communicate at all levels and maintain strict confidentiality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2021-10-28T13:02:23Z</dcterms:created>
  <dcterms:modified xsi:type="dcterms:W3CDTF">2021-10-28T13:02:23Z</dcterms:modified>
</cp:coreProperties>
</file>