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https://www.velvetjobs.com/job-descriptions/operations-senior</w:t>
        </w:r>
      </w:hyperlink>
    </w:p>
    <w:p>
      <w:pPr>
        <w:pStyle w:val="Heading1"/>
      </w:pPr>
      <w:bookmarkStart w:id="21" w:name="example-of-operations-senior-job-description"/>
      <w:r>
        <w:t xml:space="preserve">Example of Operations Senior Job Description</w:t>
      </w:r>
      <w:bookmarkEnd w:id="21"/>
    </w:p>
    <w:p>
      <w:pPr>
        <w:pStyle w:val="Compact"/>
      </w:pPr>
      <w:r>
        <w:t xml:space="preserve">Our growing company is hiring for an operations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senior"/>
      <w:r>
        <w:t xml:space="preserve">Responsibilities for operations senior</w:t>
      </w:r>
      <w:bookmarkEnd w:id="22"/>
    </w:p>
    <w:p>
      <w:pPr>
        <w:pStyle w:val="Compact"/>
        <w:numPr>
          <w:numId w:val="1001"/>
          <w:ilvl w:val="0"/>
        </w:numPr>
      </w:pPr>
      <w:r>
        <w:t xml:space="preserve">Coordinating with reservoir engineers, geologists, and frac specialist to optimize new well completions</w:t>
      </w:r>
    </w:p>
    <w:p>
      <w:pPr>
        <w:pStyle w:val="Compact"/>
        <w:numPr>
          <w:numId w:val="1001"/>
          <w:ilvl w:val="0"/>
        </w:numPr>
      </w:pPr>
      <w:r>
        <w:t xml:space="preserve">Coordinating with field operations and production surveillance teams to optimize base production</w:t>
      </w:r>
    </w:p>
    <w:p>
      <w:pPr>
        <w:pStyle w:val="Compact"/>
        <w:numPr>
          <w:numId w:val="1001"/>
          <w:ilvl w:val="0"/>
        </w:numPr>
      </w:pPr>
      <w:r>
        <w:t xml:space="preserve">Designing, analyzing, and making recommendations to optimize artificial lift systems, including rod pump, ESP’s, and gas lift</w:t>
      </w:r>
    </w:p>
    <w:p>
      <w:pPr>
        <w:pStyle w:val="Compact"/>
        <w:numPr>
          <w:numId w:val="1001"/>
          <w:ilvl w:val="0"/>
        </w:numPr>
      </w:pPr>
      <w:r>
        <w:t xml:space="preserve">Designing and making recommendations for production and SWD/injection facilities</w:t>
      </w:r>
    </w:p>
    <w:p>
      <w:pPr>
        <w:pStyle w:val="Compact"/>
        <w:numPr>
          <w:numId w:val="1001"/>
          <w:ilvl w:val="0"/>
        </w:numPr>
      </w:pPr>
      <w:r>
        <w:t xml:space="preserve">Analyzing well failures and make recommendations for optimization</w:t>
      </w:r>
    </w:p>
    <w:p>
      <w:pPr>
        <w:pStyle w:val="Compact"/>
        <w:numPr>
          <w:numId w:val="1001"/>
          <w:ilvl w:val="0"/>
        </w:numPr>
      </w:pPr>
      <w:r>
        <w:t xml:space="preserve">Coordinating with reservoir engineers and geologists in developing capital programs</w:t>
      </w:r>
    </w:p>
    <w:p>
      <w:pPr>
        <w:pStyle w:val="Compact"/>
        <w:numPr>
          <w:numId w:val="1001"/>
          <w:ilvl w:val="0"/>
        </w:numPr>
      </w:pPr>
      <w:r>
        <w:t xml:space="preserve">Tracking and monitoring capital spending to insure compliance with capital budgets</w:t>
      </w:r>
    </w:p>
    <w:p>
      <w:pPr>
        <w:pStyle w:val="Compact"/>
        <w:numPr>
          <w:numId w:val="1001"/>
          <w:ilvl w:val="0"/>
        </w:numPr>
      </w:pPr>
      <w:r>
        <w:t xml:space="preserve">Coordinating with field operations to develop LOE budget</w:t>
      </w:r>
    </w:p>
    <w:p>
      <w:pPr>
        <w:pStyle w:val="Compact"/>
        <w:numPr>
          <w:numId w:val="1001"/>
          <w:ilvl w:val="0"/>
        </w:numPr>
      </w:pPr>
      <w:r>
        <w:t xml:space="preserve">Tracking and monitoring LOE spending to insure compliance with LOE budgets</w:t>
      </w:r>
    </w:p>
    <w:p>
      <w:pPr>
        <w:pStyle w:val="Compact"/>
        <w:numPr>
          <w:numId w:val="1001"/>
          <w:ilvl w:val="0"/>
        </w:numPr>
      </w:pPr>
      <w:r>
        <w:t xml:space="preserve">Providing technical support to field operations, drilling, reservoir engineering, and geology</w:t>
      </w:r>
    </w:p>
    <w:p>
      <w:pPr>
        <w:pStyle w:val="Heading2"/>
      </w:pPr>
      <w:bookmarkStart w:id="23" w:name="qualifications-for-operations-senior"/>
      <w:r>
        <w:t xml:space="preserve">Qualifications for operations senior</w:t>
      </w:r>
      <w:bookmarkEnd w:id="23"/>
    </w:p>
    <w:p>
      <w:pPr>
        <w:pStyle w:val="Compact"/>
        <w:numPr>
          <w:numId w:val="1002"/>
          <w:ilvl w:val="0"/>
        </w:numPr>
      </w:pPr>
      <w:r>
        <w:t xml:space="preserve">Global Plus experience</w:t>
      </w:r>
    </w:p>
    <w:p>
      <w:pPr>
        <w:pStyle w:val="Compact"/>
        <w:numPr>
          <w:numId w:val="1002"/>
          <w:ilvl w:val="0"/>
        </w:numPr>
      </w:pPr>
      <w:r>
        <w:t xml:space="preserve">Minimum 5+ years experience leading a team- Proven mentorship skills, with demonstrated ability to listen, identify root cause, creatively problem-solve, and drive impact to individual's and team's performance</w:t>
      </w:r>
    </w:p>
    <w:p>
      <w:pPr>
        <w:pStyle w:val="Compact"/>
        <w:numPr>
          <w:numId w:val="1002"/>
          <w:ilvl w:val="0"/>
        </w:numPr>
      </w:pPr>
      <w:r>
        <w:t xml:space="preserve">Strong oral/written communications skills - Strong computer application skills with ability to operate in a Chrome-OS environment- Flexible to work various schedules</w:t>
      </w:r>
    </w:p>
    <w:p>
      <w:pPr>
        <w:pStyle w:val="Compact"/>
        <w:numPr>
          <w:numId w:val="1002"/>
          <w:ilvl w:val="0"/>
        </w:numPr>
      </w:pPr>
      <w:r>
        <w:t xml:space="preserve">A minimum of 3 years’ hands-on recruiting experience, preferably in-house</w:t>
      </w:r>
    </w:p>
    <w:p>
      <w:pPr>
        <w:pStyle w:val="Compact"/>
        <w:numPr>
          <w:numId w:val="1002"/>
          <w:ilvl w:val="0"/>
        </w:numPr>
      </w:pPr>
      <w:r>
        <w:t xml:space="preserve">Strong analytical skills, including candidate evaluation and assessment</w:t>
      </w:r>
    </w:p>
    <w:p>
      <w:pPr>
        <w:pStyle w:val="Compact"/>
        <w:numPr>
          <w:numId w:val="1002"/>
          <w:ilvl w:val="0"/>
        </w:numPr>
      </w:pPr>
      <w:r>
        <w:t xml:space="preserve">Degree Educated with 1-2 year’s experience in an OTC Derivatives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2021-10-28T13:16:01Z</dcterms:created>
  <dcterms:modified xsi:type="dcterms:W3CDTF">2021-10-28T13:16:01Z</dcterms:modified>
</cp:coreProperties>
</file>