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https://www.velvetjobs.com/job-descriptions/operations-program-manager</w:t>
        </w:r>
      </w:hyperlink>
    </w:p>
    <w:p>
      <w:pPr>
        <w:pStyle w:val="Heading1"/>
      </w:pPr>
      <w:bookmarkStart w:id="21" w:name="example-of-operations-program-manager-job-description"/>
      <w:r>
        <w:t xml:space="preserve">Example of Operations Program Manager Job Description</w:t>
      </w:r>
      <w:bookmarkEnd w:id="21"/>
    </w:p>
    <w:p>
      <w:pPr>
        <w:pStyle w:val="Compact"/>
      </w:pPr>
      <w:r>
        <w:t xml:space="preserve">Our company is looking for an operations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program-manager"/>
      <w:r>
        <w:t xml:space="preserve">Responsibilities for operations program manager</w:t>
      </w:r>
      <w:bookmarkEnd w:id="22"/>
    </w:p>
    <w:p>
      <w:pPr>
        <w:pStyle w:val="Compact"/>
        <w:numPr>
          <w:numId w:val="1001"/>
          <w:ilvl w:val="0"/>
        </w:numPr>
      </w:pPr>
      <w:r>
        <w:t xml:space="preserve">Ensure process consistencies in the operational development and execution of extended synopsis/protocols, CRFs, clinical plans, Study Reports</w:t>
      </w:r>
    </w:p>
    <w:p>
      <w:pPr>
        <w:pStyle w:val="Compact"/>
        <w:numPr>
          <w:numId w:val="1001"/>
          <w:ilvl w:val="0"/>
        </w:numPr>
      </w:pPr>
      <w:r>
        <w:t xml:space="preserve">Ensure product/indication specific therapeutic &amp; regional parameters are identified and standardized within the product/indication</w:t>
      </w:r>
    </w:p>
    <w:p>
      <w:pPr>
        <w:pStyle w:val="Compact"/>
        <w:numPr>
          <w:numId w:val="1001"/>
          <w:ilvl w:val="0"/>
        </w:numPr>
      </w:pPr>
      <w:r>
        <w:t xml:space="preserve">Ensure definitions of services and deliverables in outsourcing strategy meet customer's expectation</w:t>
      </w:r>
    </w:p>
    <w:p>
      <w:pPr>
        <w:pStyle w:val="Compact"/>
        <w:numPr>
          <w:numId w:val="1001"/>
          <w:ilvl w:val="0"/>
        </w:numPr>
      </w:pPr>
      <w:r>
        <w:t xml:space="preserve">Establish Key Process Indicators (KPI) and Scorecard metrics</w:t>
      </w:r>
    </w:p>
    <w:p>
      <w:pPr>
        <w:pStyle w:val="Compact"/>
        <w:numPr>
          <w:numId w:val="1001"/>
          <w:ilvl w:val="0"/>
        </w:numPr>
      </w:pPr>
      <w:r>
        <w:t xml:space="preserve">Establish a program framework which leads cross functional teams to effectively deliver on the mission and goals of the program</w:t>
      </w:r>
    </w:p>
    <w:p>
      <w:pPr>
        <w:pStyle w:val="Compact"/>
        <w:numPr>
          <w:numId w:val="1001"/>
          <w:ilvl w:val="0"/>
        </w:numPr>
      </w:pPr>
      <w:r>
        <w:t xml:space="preserve">Orient the team to ensure understanding and alignment in expectations and deliverables</w:t>
      </w:r>
    </w:p>
    <w:p>
      <w:pPr>
        <w:pStyle w:val="Compact"/>
        <w:numPr>
          <w:numId w:val="1001"/>
          <w:ilvl w:val="0"/>
        </w:numPr>
      </w:pPr>
      <w:r>
        <w:t xml:space="preserve">Prepare action plans necessary to operationalize outcomes</w:t>
      </w:r>
    </w:p>
    <w:p>
      <w:pPr>
        <w:pStyle w:val="Compact"/>
        <w:numPr>
          <w:numId w:val="1001"/>
          <w:ilvl w:val="0"/>
        </w:numPr>
      </w:pPr>
      <w:r>
        <w:t xml:space="preserve">Manage the business process continuously refining, communicating and enabling, as needed</w:t>
      </w:r>
    </w:p>
    <w:p>
      <w:pPr>
        <w:pStyle w:val="Compact"/>
        <w:numPr>
          <w:numId w:val="1001"/>
          <w:ilvl w:val="0"/>
        </w:numPr>
      </w:pPr>
      <w:r>
        <w:t xml:space="preserve">Monitor activities and define corrective actions for effectiveness and efficiency</w:t>
      </w:r>
    </w:p>
    <w:p>
      <w:pPr>
        <w:pStyle w:val="Compact"/>
        <w:numPr>
          <w:numId w:val="1001"/>
          <w:ilvl w:val="0"/>
        </w:numPr>
      </w:pPr>
      <w:r>
        <w:t xml:space="preserve">Liaise with enablement to ensure execution of activities which drive awareness, understanding and adoption within field, operational and cross functional teams</w:t>
      </w:r>
    </w:p>
    <w:p>
      <w:pPr>
        <w:pStyle w:val="Heading2"/>
      </w:pPr>
      <w:bookmarkStart w:id="23" w:name="qualifications-for-operations-program-manager"/>
      <w:r>
        <w:t xml:space="preserve">Qualifications for operations program manager</w:t>
      </w:r>
      <w:bookmarkEnd w:id="23"/>
    </w:p>
    <w:p>
      <w:pPr>
        <w:pStyle w:val="Compact"/>
        <w:numPr>
          <w:numId w:val="1002"/>
          <w:ilvl w:val="0"/>
        </w:numPr>
      </w:pPr>
      <w:r>
        <w:t xml:space="preserve">Excellent writing skills including the ability to draft executive level communications white papers and monthly business reviews (MBR’s)</w:t>
      </w:r>
    </w:p>
    <w:p>
      <w:pPr>
        <w:pStyle w:val="Compact"/>
        <w:numPr>
          <w:numId w:val="1002"/>
          <w:ilvl w:val="0"/>
        </w:numPr>
      </w:pPr>
      <w:r>
        <w:t xml:space="preserve">Five or more years of direct Program Management experience in a technology organizations with the ability to understand inter-dependencies and drive towards simple solutions</w:t>
      </w:r>
    </w:p>
    <w:p>
      <w:pPr>
        <w:pStyle w:val="Compact"/>
        <w:numPr>
          <w:numId w:val="1002"/>
          <w:ilvl w:val="0"/>
        </w:numPr>
      </w:pPr>
      <w:r>
        <w:t xml:space="preserve">Strong program management experience, 4-6 years project/program management</w:t>
      </w:r>
    </w:p>
    <w:p>
      <w:pPr>
        <w:pStyle w:val="Compact"/>
        <w:numPr>
          <w:numId w:val="1002"/>
          <w:ilvl w:val="0"/>
        </w:numPr>
      </w:pPr>
      <w:r>
        <w:t xml:space="preserve">Good understanding of opto-mechanical systems and electro-mechanical assembly</w:t>
      </w:r>
    </w:p>
    <w:p>
      <w:pPr>
        <w:pStyle w:val="Compact"/>
        <w:numPr>
          <w:numId w:val="1002"/>
          <w:ilvl w:val="0"/>
        </w:numPr>
      </w:pPr>
      <w:r>
        <w:t xml:space="preserve">Good customer interface and negotiating skills</w:t>
      </w:r>
    </w:p>
    <w:p>
      <w:pPr>
        <w:pStyle w:val="Compact"/>
        <w:numPr>
          <w:numId w:val="1002"/>
          <w:ilvl w:val="0"/>
        </w:numPr>
      </w:pPr>
      <w:r>
        <w:t xml:space="preserve">Database, word processing, project management software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2021-10-28T13:15:40Z</dcterms:created>
  <dcterms:modified xsi:type="dcterms:W3CDTF">2021-10-28T13:15:40Z</dcterms:modified>
</cp:coreProperties>
</file>