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https://www.velvetjobs.com/job-descriptions/operations-intelligence</w:t>
        </w:r>
      </w:hyperlink>
    </w:p>
    <w:p>
      <w:pPr>
        <w:pStyle w:val="Heading1"/>
      </w:pPr>
      <w:bookmarkStart w:id="21" w:name="example-of-operations-intelligence-job-description"/>
      <w:r>
        <w:t xml:space="preserve">Example of Operations Intelligence Job Description</w:t>
      </w:r>
      <w:bookmarkEnd w:id="21"/>
    </w:p>
    <w:p>
      <w:pPr>
        <w:pStyle w:val="Compact"/>
      </w:pPr>
      <w:r>
        <w:t xml:space="preserve">Our company is looking to fill the role of operations intelligence.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s-intelligence"/>
      <w:r>
        <w:t xml:space="preserve">Responsibilities for operations intelligence</w:t>
      </w:r>
      <w:bookmarkEnd w:id="22"/>
    </w:p>
    <w:p>
      <w:pPr>
        <w:pStyle w:val="Compact"/>
        <w:numPr>
          <w:numId w:val="1001"/>
          <w:ilvl w:val="0"/>
        </w:numPr>
      </w:pPr>
      <w:r>
        <w:t xml:space="preserve">Quality Assurance – Oversee team engagement during application development to ensure quality assurance activities are embedded in the development process</w:t>
      </w:r>
    </w:p>
    <w:p>
      <w:pPr>
        <w:pStyle w:val="Compact"/>
        <w:numPr>
          <w:numId w:val="1001"/>
          <w:ilvl w:val="0"/>
        </w:numPr>
      </w:pPr>
      <w:r>
        <w:t xml:space="preserve">Data Assurance – Drive the improvement of IT risk data quality</w:t>
      </w:r>
    </w:p>
    <w:p>
      <w:pPr>
        <w:pStyle w:val="Compact"/>
        <w:numPr>
          <w:numId w:val="1001"/>
          <w:ilvl w:val="0"/>
        </w:numPr>
      </w:pPr>
      <w:r>
        <w:t xml:space="preserve">Infrastructure Operations – Manage the specification, selection and operation of infrastructure hardware and software and to provide the necessary system flexibility, stability, and scalability to meet business, performance, and data volume requirements</w:t>
      </w:r>
    </w:p>
    <w:p>
      <w:pPr>
        <w:pStyle w:val="Compact"/>
        <w:numPr>
          <w:numId w:val="1001"/>
          <w:ilvl w:val="0"/>
        </w:numPr>
      </w:pPr>
      <w:r>
        <w:t xml:space="preserve">Partner with the Product Management Team to define GRID strategic roadmap</w:t>
      </w:r>
    </w:p>
    <w:p>
      <w:pPr>
        <w:pStyle w:val="Compact"/>
        <w:numPr>
          <w:numId w:val="1001"/>
          <w:ilvl w:val="0"/>
        </w:numPr>
      </w:pPr>
      <w:r>
        <w:t xml:space="preserve">Progress IT Risk Management process maturity level and build a systems support Center of Excellence (COE) which can be leveraged in other IT functional areas</w:t>
      </w:r>
    </w:p>
    <w:p>
      <w:pPr>
        <w:pStyle w:val="Compact"/>
        <w:numPr>
          <w:numId w:val="1001"/>
          <w:ilvl w:val="0"/>
        </w:numPr>
      </w:pPr>
      <w:r>
        <w:t xml:space="preserve">Accountable for the overall audit success of the ROAR organization</w:t>
      </w:r>
    </w:p>
    <w:p>
      <w:pPr>
        <w:pStyle w:val="Compact"/>
        <w:numPr>
          <w:numId w:val="1001"/>
          <w:ilvl w:val="0"/>
        </w:numPr>
      </w:pPr>
      <w:r>
        <w:t xml:space="preserve">Initiate, execute, and monitor projects involving onshore and offshore resources</w:t>
      </w:r>
    </w:p>
    <w:p>
      <w:pPr>
        <w:pStyle w:val="Compact"/>
        <w:numPr>
          <w:numId w:val="1001"/>
          <w:ilvl w:val="0"/>
        </w:numPr>
      </w:pPr>
      <w:r>
        <w:t xml:space="preserve">Serves as the principal advisor to commanders at all levels in the areas of field medical operations</w:t>
      </w:r>
    </w:p>
    <w:p>
      <w:pPr>
        <w:pStyle w:val="Compact"/>
        <w:numPr>
          <w:numId w:val="1001"/>
          <w:ilvl w:val="0"/>
        </w:numPr>
      </w:pPr>
      <w:r>
        <w:t xml:space="preserve">Directs and coordinates staff functions pertaining to health services plans, operations, intelligence, security, and training</w:t>
      </w:r>
    </w:p>
    <w:p>
      <w:pPr>
        <w:pStyle w:val="Compact"/>
        <w:numPr>
          <w:numId w:val="1001"/>
          <w:ilvl w:val="0"/>
        </w:numPr>
      </w:pPr>
      <w:r>
        <w:t xml:space="preserve">Works closely with end users to ensure data quality/integrity</w:t>
      </w:r>
    </w:p>
    <w:p>
      <w:pPr>
        <w:pStyle w:val="Heading2"/>
      </w:pPr>
      <w:bookmarkStart w:id="23" w:name="qualifications-for-operations-intelligence"/>
      <w:r>
        <w:t xml:space="preserve">Qualifications for operations intelligence</w:t>
      </w:r>
      <w:bookmarkEnd w:id="23"/>
    </w:p>
    <w:p>
      <w:pPr>
        <w:pStyle w:val="Compact"/>
        <w:numPr>
          <w:numId w:val="1002"/>
          <w:ilvl w:val="0"/>
        </w:numPr>
      </w:pPr>
      <w:r>
        <w:t xml:space="preserve">Working knowledge of PowerPoint, MS Visio, MS Projects (preferred)</w:t>
      </w:r>
    </w:p>
    <w:p>
      <w:pPr>
        <w:pStyle w:val="Compact"/>
        <w:numPr>
          <w:numId w:val="1002"/>
          <w:ilvl w:val="0"/>
        </w:numPr>
      </w:pPr>
      <w:r>
        <w:t xml:space="preserve">10 years military or equivalent (GS/GG/Contractor) experience at the operational level</w:t>
      </w:r>
    </w:p>
    <w:p>
      <w:pPr>
        <w:pStyle w:val="Compact"/>
        <w:numPr>
          <w:numId w:val="1002"/>
          <w:ilvl w:val="0"/>
        </w:numPr>
      </w:pPr>
      <w:r>
        <w:t xml:space="preserve">HQ Staff or MAJCOM equivalent experience desired</w:t>
      </w:r>
    </w:p>
    <w:p>
      <w:pPr>
        <w:pStyle w:val="Compact"/>
        <w:numPr>
          <w:numId w:val="1002"/>
          <w:ilvl w:val="0"/>
        </w:numPr>
      </w:pPr>
      <w:r>
        <w:t xml:space="preserve">Mastery knowledge and experience in conducting intelligence operations in an international arena using diverse intelligence support structures and inter-agency cooperation</w:t>
      </w:r>
    </w:p>
    <w:p>
      <w:pPr>
        <w:pStyle w:val="Compact"/>
        <w:numPr>
          <w:numId w:val="1002"/>
          <w:ilvl w:val="0"/>
        </w:numPr>
      </w:pPr>
      <w:r>
        <w:t xml:space="preserve">Skill in professional planning, organizing, conducting due diligence, and negotiating effectively with senior management to accept and implement recommendations, where proposals involve substantial resources, and require extensive changes in established concepts and procedures</w:t>
      </w:r>
    </w:p>
    <w:p>
      <w:pPr>
        <w:pStyle w:val="Compact"/>
        <w:numPr>
          <w:numId w:val="1002"/>
          <w:ilvl w:val="0"/>
        </w:numPr>
      </w:pPr>
      <w:r>
        <w:t xml:space="preserve">High degree of skill in Tableau and/or Qlikview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intellige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intellige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2021-10-28T18:36:51Z</dcterms:created>
  <dcterms:modified xsi:type="dcterms:W3CDTF">2021-10-28T18:36:51Z</dcterms:modified>
</cp:coreProperties>
</file>